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512" w:rsidRPr="001A43CC" w:rsidRDefault="001E0512" w:rsidP="001E0512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lang w:eastAsia="ar-SA"/>
        </w:rPr>
      </w:pPr>
      <w:r w:rsidRPr="001A43CC">
        <w:rPr>
          <w:rFonts w:ascii="Arial" w:eastAsia="Times New Roman" w:hAnsi="Arial" w:cs="Arial"/>
          <w:b/>
          <w:bCs/>
          <w:lang w:val="x-none" w:eastAsia="ar-SA"/>
        </w:rPr>
        <w:t xml:space="preserve">Załącznik Nr </w:t>
      </w:r>
      <w:r w:rsidRPr="001A43CC">
        <w:rPr>
          <w:rFonts w:ascii="Arial" w:eastAsia="Times New Roman" w:hAnsi="Arial" w:cs="Arial"/>
          <w:b/>
          <w:bCs/>
          <w:lang w:eastAsia="ar-SA"/>
        </w:rPr>
        <w:t>6</w:t>
      </w:r>
      <w:r w:rsidRPr="001A43CC">
        <w:rPr>
          <w:rFonts w:ascii="Arial" w:eastAsia="Times New Roman" w:hAnsi="Arial" w:cs="Arial"/>
          <w:b/>
          <w:bCs/>
          <w:lang w:val="x-none" w:eastAsia="ar-SA"/>
        </w:rPr>
        <w:t xml:space="preserve"> do SWZ  </w:t>
      </w:r>
    </w:p>
    <w:p w:rsidR="001E0512" w:rsidRPr="00D22E8E" w:rsidRDefault="001E0512" w:rsidP="001E0512">
      <w:pPr>
        <w:suppressAutoHyphens/>
        <w:spacing w:after="0" w:line="240" w:lineRule="auto"/>
        <w:ind w:right="-993"/>
        <w:jc w:val="center"/>
        <w:rPr>
          <w:rFonts w:ascii="Arial" w:eastAsia="Times New Roman" w:hAnsi="Arial" w:cs="Arial"/>
          <w:b/>
          <w:lang w:eastAsia="ar-SA"/>
        </w:rPr>
      </w:pPr>
    </w:p>
    <w:p w:rsidR="00DE39D5" w:rsidRDefault="00DE39D5" w:rsidP="001E0512">
      <w:pPr>
        <w:suppressAutoHyphens/>
        <w:spacing w:after="0" w:line="240" w:lineRule="auto"/>
        <w:ind w:right="-993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ind w:right="-993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Projektowane postanowienia umowy</w:t>
      </w:r>
    </w:p>
    <w:p w:rsidR="001E0512" w:rsidRPr="00D22E8E" w:rsidRDefault="001E0512" w:rsidP="001E0512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1E0512" w:rsidRPr="00D22E8E" w:rsidRDefault="001E0512" w:rsidP="001E0512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1E0512" w:rsidRPr="009B6F57" w:rsidRDefault="001E0512" w:rsidP="009B6F57">
      <w:pPr>
        <w:jc w:val="center"/>
        <w:rPr>
          <w:rFonts w:ascii="Arial" w:hAnsi="Arial" w:cs="Arial"/>
          <w:b/>
        </w:rPr>
      </w:pPr>
      <w:r w:rsidRPr="009B6F57">
        <w:rPr>
          <w:rFonts w:ascii="Arial" w:hAnsi="Arial" w:cs="Arial"/>
          <w:b/>
        </w:rPr>
        <w:t>UMOWA NR ………………………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Arial Unicode MS" w:hAnsi="Arial" w:cs="Arial"/>
          <w:color w:val="000000"/>
          <w:lang w:eastAsia="pl-PL"/>
        </w:rPr>
      </w:pPr>
      <w:r w:rsidRPr="00D22E8E">
        <w:rPr>
          <w:rFonts w:ascii="Arial" w:eastAsia="Arial Unicode MS" w:hAnsi="Arial" w:cs="Arial"/>
          <w:color w:val="000000"/>
          <w:lang w:eastAsia="pl-PL"/>
        </w:rPr>
        <w:t xml:space="preserve">W dniu .................................. w Urzędzie Gminy Tryńcza, pomiędzy </w:t>
      </w:r>
      <w:r w:rsidR="00D22E8E">
        <w:rPr>
          <w:rFonts w:ascii="Arial" w:eastAsia="Arial Unicode MS" w:hAnsi="Arial" w:cs="Arial"/>
          <w:b/>
          <w:color w:val="000000"/>
          <w:lang w:eastAsia="pl-PL"/>
        </w:rPr>
        <w:t>Gminą Tryńcza z </w:t>
      </w:r>
      <w:r w:rsidRPr="00D22E8E">
        <w:rPr>
          <w:rFonts w:ascii="Arial" w:eastAsia="Arial Unicode MS" w:hAnsi="Arial" w:cs="Arial"/>
          <w:b/>
          <w:color w:val="000000"/>
          <w:lang w:eastAsia="pl-PL"/>
        </w:rPr>
        <w:t>siedzibą w Tryńczy,  37 – 204 Tryńcza 127, NIP 794-169-14-60 REGON 650900565</w:t>
      </w:r>
      <w:r w:rsidRPr="00D22E8E">
        <w:rPr>
          <w:rFonts w:ascii="Arial" w:eastAsia="Arial Unicode MS" w:hAnsi="Arial" w:cs="Arial"/>
          <w:color w:val="000000"/>
          <w:lang w:eastAsia="pl-PL"/>
        </w:rPr>
        <w:t xml:space="preserve"> reprezentowaną przez Ryszarda Jędruch - Wójta Gminy Tryńcza przy kontrasygnacie</w:t>
      </w:r>
      <w:r w:rsidR="00BD00A0">
        <w:rPr>
          <w:rFonts w:ascii="Arial" w:eastAsia="Arial Unicode MS" w:hAnsi="Arial" w:cs="Arial"/>
          <w:color w:val="000000"/>
          <w:lang w:eastAsia="pl-PL"/>
        </w:rPr>
        <w:t xml:space="preserve"> Wioletty Panek </w:t>
      </w:r>
      <w:r w:rsidRPr="00D22E8E">
        <w:rPr>
          <w:rFonts w:ascii="Arial" w:eastAsia="Arial Unicode MS" w:hAnsi="Arial" w:cs="Arial"/>
          <w:color w:val="000000"/>
          <w:lang w:eastAsia="pl-PL"/>
        </w:rPr>
        <w:t>– Skarbnika Gminy, zwanym w dalszej treści umowy „</w:t>
      </w:r>
      <w:r w:rsidRPr="00D22E8E">
        <w:rPr>
          <w:rFonts w:ascii="Arial" w:eastAsia="Arial Unicode MS" w:hAnsi="Arial" w:cs="Arial"/>
          <w:b/>
          <w:color w:val="000000"/>
          <w:lang w:eastAsia="pl-PL"/>
        </w:rPr>
        <w:t>Zamawiającym”,</w:t>
      </w:r>
      <w:r w:rsidRPr="00D22E8E">
        <w:rPr>
          <w:rFonts w:ascii="Arial" w:eastAsia="Arial Unicode MS" w:hAnsi="Arial" w:cs="Arial"/>
          <w:color w:val="000000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22E8E">
        <w:rPr>
          <w:rFonts w:ascii="Arial" w:eastAsia="Times New Roman" w:hAnsi="Arial" w:cs="Arial"/>
          <w:bCs/>
          <w:lang w:eastAsia="pl-PL"/>
        </w:rPr>
        <w:t>a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>……………………………………………</w:t>
      </w:r>
      <w:r w:rsidRPr="00D22E8E">
        <w:rPr>
          <w:rFonts w:ascii="Arial" w:eastAsia="Times New Roman" w:hAnsi="Arial" w:cs="Arial"/>
          <w:bCs/>
          <w:lang w:eastAsia="pl-PL"/>
        </w:rPr>
        <w:t>………………. REGON ……..,</w:t>
      </w:r>
      <w:r w:rsidRPr="00D22E8E">
        <w:rPr>
          <w:rFonts w:ascii="Arial" w:eastAsia="Times New Roman" w:hAnsi="Arial" w:cs="Arial"/>
          <w:lang w:eastAsia="pl-PL"/>
        </w:rPr>
        <w:t xml:space="preserve"> </w:t>
      </w:r>
      <w:r w:rsidRPr="00D22E8E">
        <w:rPr>
          <w:rFonts w:ascii="Arial" w:eastAsia="Times New Roman" w:hAnsi="Arial" w:cs="Arial"/>
          <w:bCs/>
          <w:lang w:eastAsia="pl-PL"/>
        </w:rPr>
        <w:t xml:space="preserve">NIP …….., </w:t>
      </w:r>
      <w:r w:rsidRPr="00D22E8E">
        <w:rPr>
          <w:rFonts w:ascii="Arial" w:eastAsia="Times New Roman" w:hAnsi="Arial" w:cs="Arial"/>
          <w:bCs/>
          <w:lang w:val="x-none" w:eastAsia="pl-PL"/>
        </w:rPr>
        <w:t>reprezentowanym/ą  przez:</w:t>
      </w:r>
      <w:r w:rsidRPr="00D22E8E">
        <w:rPr>
          <w:rFonts w:ascii="Arial" w:eastAsia="Times New Roman" w:hAnsi="Arial" w:cs="Arial"/>
          <w:lang w:eastAsia="pl-PL"/>
        </w:rPr>
        <w:t xml:space="preserve"> …………………………………..,</w:t>
      </w:r>
      <w:r w:rsidRPr="00D22E8E">
        <w:rPr>
          <w:rFonts w:ascii="Arial" w:eastAsia="Times New Roman" w:hAnsi="Arial" w:cs="Arial"/>
          <w:bCs/>
          <w:lang w:eastAsia="pl-PL"/>
        </w:rPr>
        <w:t xml:space="preserve"> </w:t>
      </w:r>
      <w:r w:rsidRPr="00D22E8E">
        <w:rPr>
          <w:rFonts w:ascii="Arial" w:eastAsia="Times New Roman" w:hAnsi="Arial" w:cs="Arial"/>
          <w:lang w:eastAsia="pl-PL"/>
        </w:rPr>
        <w:t>zwanym/ą  w dalszej treści umowy „</w:t>
      </w:r>
      <w:r w:rsidRPr="00D22E8E">
        <w:rPr>
          <w:rFonts w:ascii="Arial" w:eastAsia="Times New Roman" w:hAnsi="Arial" w:cs="Arial"/>
          <w:b/>
          <w:bCs/>
          <w:lang w:eastAsia="pl-PL"/>
        </w:rPr>
        <w:t>Wykonawcą”,</w:t>
      </w:r>
      <w:r w:rsidRPr="00D22E8E">
        <w:rPr>
          <w:rFonts w:ascii="Arial" w:eastAsia="Times New Roman" w:hAnsi="Arial" w:cs="Arial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 xml:space="preserve">zwanymi w dalszej części umowy również „Stronami” </w:t>
      </w:r>
    </w:p>
    <w:p w:rsidR="001E0512" w:rsidRPr="00D22E8E" w:rsidRDefault="001E0512" w:rsidP="001E051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D22E8E">
        <w:rPr>
          <w:rFonts w:ascii="Arial" w:eastAsia="Times New Roman" w:hAnsi="Arial" w:cs="Arial"/>
          <w:color w:val="000000"/>
          <w:lang w:eastAsia="pl-PL"/>
        </w:rPr>
        <w:t>w wyniku udzielania zamówienia publicznego w trybi</w:t>
      </w:r>
      <w:r w:rsidR="0072541A">
        <w:rPr>
          <w:rFonts w:ascii="Arial" w:eastAsia="Times New Roman" w:hAnsi="Arial" w:cs="Arial"/>
          <w:color w:val="000000"/>
          <w:lang w:eastAsia="pl-PL"/>
        </w:rPr>
        <w:t>e podstawowym na podstawie art. </w:t>
      </w:r>
      <w:r w:rsidRPr="00D22E8E">
        <w:rPr>
          <w:rFonts w:ascii="Arial" w:eastAsia="Times New Roman" w:hAnsi="Arial" w:cs="Arial"/>
          <w:color w:val="000000"/>
          <w:lang w:eastAsia="pl-PL"/>
        </w:rPr>
        <w:t>275 pkt 1  ustawy z dnia 11 września 2019 r. Prawo zamówień publicznych (</w:t>
      </w:r>
      <w:proofErr w:type="spellStart"/>
      <w:r w:rsidRPr="00D22E8E">
        <w:rPr>
          <w:rFonts w:ascii="Arial" w:eastAsia="Times New Roman" w:hAnsi="Arial" w:cs="Arial"/>
          <w:color w:val="000000"/>
          <w:lang w:eastAsia="pl-PL"/>
        </w:rPr>
        <w:t>t.j</w:t>
      </w:r>
      <w:proofErr w:type="spellEnd"/>
      <w:r w:rsidR="005973F0">
        <w:rPr>
          <w:rFonts w:ascii="Arial" w:eastAsia="Times New Roman" w:hAnsi="Arial" w:cs="Arial"/>
          <w:color w:val="000000"/>
          <w:lang w:eastAsia="pl-PL"/>
        </w:rPr>
        <w:t xml:space="preserve"> Dz.U. z 2024</w:t>
      </w:r>
      <w:r w:rsidR="007460EF">
        <w:rPr>
          <w:rFonts w:ascii="Arial" w:eastAsia="Times New Roman" w:hAnsi="Arial" w:cs="Arial"/>
          <w:color w:val="000000"/>
          <w:lang w:eastAsia="pl-PL"/>
        </w:rPr>
        <w:t xml:space="preserve"> r. poz. </w:t>
      </w:r>
      <w:r w:rsidR="005973F0">
        <w:rPr>
          <w:rFonts w:ascii="Arial" w:eastAsia="Times New Roman" w:hAnsi="Arial" w:cs="Arial"/>
          <w:color w:val="000000"/>
          <w:lang w:eastAsia="pl-PL"/>
        </w:rPr>
        <w:t>1320</w:t>
      </w:r>
      <w:r w:rsidR="00BD00A0">
        <w:rPr>
          <w:rFonts w:ascii="Arial" w:eastAsia="Times New Roman" w:hAnsi="Arial" w:cs="Arial"/>
          <w:color w:val="000000"/>
          <w:lang w:eastAsia="pl-PL"/>
        </w:rPr>
        <w:t xml:space="preserve"> z </w:t>
      </w:r>
      <w:proofErr w:type="spellStart"/>
      <w:r w:rsidR="00BD00A0">
        <w:rPr>
          <w:rFonts w:ascii="Arial" w:eastAsia="Times New Roman" w:hAnsi="Arial" w:cs="Arial"/>
          <w:color w:val="000000"/>
          <w:lang w:eastAsia="pl-PL"/>
        </w:rPr>
        <w:t>poź</w:t>
      </w:r>
      <w:proofErr w:type="spellEnd"/>
      <w:r w:rsidR="00BD00A0">
        <w:rPr>
          <w:rFonts w:ascii="Arial" w:eastAsia="Times New Roman" w:hAnsi="Arial" w:cs="Arial"/>
          <w:color w:val="000000"/>
          <w:lang w:eastAsia="pl-PL"/>
        </w:rPr>
        <w:t>. zm.</w:t>
      </w:r>
      <w:r w:rsidR="005973F0">
        <w:rPr>
          <w:rFonts w:ascii="Arial" w:eastAsia="Times New Roman" w:hAnsi="Arial" w:cs="Arial"/>
          <w:color w:val="000000"/>
          <w:lang w:eastAsia="pl-PL"/>
        </w:rPr>
        <w:t>)</w:t>
      </w:r>
      <w:r w:rsidRPr="00D22E8E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1E0512" w:rsidRPr="00D22E8E" w:rsidRDefault="001E0512" w:rsidP="001E051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22E8E">
        <w:rPr>
          <w:rFonts w:ascii="Arial" w:eastAsia="Times New Roman" w:hAnsi="Arial" w:cs="Arial"/>
          <w:lang w:eastAsia="pl-PL"/>
        </w:rPr>
        <w:t xml:space="preserve">została zawarta umowa o następującej treści:       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tabs>
          <w:tab w:val="left" w:pos="2205"/>
          <w:tab w:val="center" w:pos="4535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1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val="x-none"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Przedmiot umowy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Zamawiający zleca, a Wykonawca przyjmuje do wykonania zamówienie pn. </w:t>
      </w:r>
      <w:r w:rsidR="00B12828">
        <w:rPr>
          <w:rFonts w:ascii="Arial" w:eastAsia="Times New Roman" w:hAnsi="Arial" w:cs="Arial"/>
          <w:lang w:eastAsia="ar-SA"/>
        </w:rPr>
        <w:t>„</w:t>
      </w:r>
      <w:r w:rsidR="00BD00A0" w:rsidRPr="00BD00A0">
        <w:rPr>
          <w:rFonts w:ascii="Arial" w:eastAsia="Times New Roman" w:hAnsi="Arial" w:cs="Arial"/>
          <w:b/>
          <w:bCs/>
          <w:lang w:eastAsia="pl-PL" w:bidi="pl-PL"/>
        </w:rPr>
        <w:t>Przebudowa drogi gminnej od miejscowości Gniewczyna Tryniecka do miejscowości Jagiełła, działki 1541/6, 1541/2, 1541/3, 2227, 3 ,73” – Etap III w km 1+557– 2+057</w:t>
      </w:r>
      <w:r w:rsidRPr="00D22E8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D22E8E">
        <w:rPr>
          <w:rFonts w:ascii="Arial" w:eastAsia="Times New Roman" w:hAnsi="Arial" w:cs="Arial"/>
          <w:lang w:eastAsia="pl-PL"/>
        </w:rPr>
        <w:t>z</w:t>
      </w:r>
      <w:r w:rsidRPr="00D22E8E">
        <w:rPr>
          <w:rFonts w:ascii="Arial" w:eastAsia="Times New Roman" w:hAnsi="Arial" w:cs="Arial"/>
          <w:lang w:val="x-none" w:eastAsia="pl-PL"/>
        </w:rPr>
        <w:t xml:space="preserve">godnie z wymaganiami określonymi przez Zamawiającego </w:t>
      </w:r>
      <w:r w:rsidRPr="00D22E8E">
        <w:rPr>
          <w:rFonts w:ascii="Arial" w:eastAsia="Times New Roman" w:hAnsi="Arial" w:cs="Arial"/>
          <w:lang w:eastAsia="ar-SA"/>
        </w:rPr>
        <w:t>w specyfikacji warunków zamówienia</w:t>
      </w:r>
      <w:r w:rsidRPr="00D22E8E">
        <w:rPr>
          <w:rFonts w:ascii="Arial" w:eastAsia="Times New Roman" w:hAnsi="Arial" w:cs="Arial"/>
          <w:b/>
          <w:lang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pl-PL"/>
        </w:rPr>
        <w:t>i</w:t>
      </w:r>
      <w:r w:rsidRPr="00D22E8E">
        <w:rPr>
          <w:rFonts w:ascii="Arial" w:eastAsia="Times New Roman" w:hAnsi="Arial" w:cs="Arial"/>
          <w:lang w:eastAsia="pl-PL"/>
        </w:rPr>
        <w:t> </w:t>
      </w:r>
      <w:r w:rsidRPr="00D22E8E">
        <w:rPr>
          <w:rFonts w:ascii="Arial" w:eastAsia="Times New Roman" w:hAnsi="Arial" w:cs="Arial"/>
          <w:lang w:val="x-none" w:eastAsia="pl-PL"/>
        </w:rPr>
        <w:t xml:space="preserve">zasadami wiedzy technicznej, na warunkach wskazanych w ofercie </w:t>
      </w:r>
      <w:r w:rsidRPr="00D22E8E">
        <w:rPr>
          <w:rFonts w:ascii="Arial" w:eastAsia="Times New Roman" w:hAnsi="Arial" w:cs="Arial"/>
          <w:lang w:eastAsia="ar-SA"/>
        </w:rPr>
        <w:t>będącej integralną częścią niniejszej umowy.</w:t>
      </w:r>
    </w:p>
    <w:p w:rsidR="001B0E04" w:rsidRPr="00175EC5" w:rsidRDefault="009055B0" w:rsidP="00175EC5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lang w:eastAsia="pl-PL"/>
        </w:rPr>
        <w:t>Przedmiot</w:t>
      </w:r>
      <w:r w:rsidR="001E0512" w:rsidRPr="00D22E8E">
        <w:rPr>
          <w:rFonts w:ascii="Arial" w:eastAsia="Times New Roman" w:hAnsi="Arial" w:cs="Arial"/>
          <w:lang w:eastAsia="pl-PL"/>
        </w:rPr>
        <w:t xml:space="preserve"> umowy obejmuje</w:t>
      </w:r>
      <w:r w:rsidR="00175EC5" w:rsidRPr="00175EC5">
        <w:rPr>
          <w:rFonts w:ascii="Arial" w:eastAsia="Times New Roman" w:hAnsi="Arial" w:cs="Arial"/>
          <w:lang w:eastAsia="pl-PL"/>
        </w:rPr>
        <w:t xml:space="preserve"> przebudowę drogi gminnej zlokalizowanej na działkach nr </w:t>
      </w:r>
      <w:proofErr w:type="spellStart"/>
      <w:r w:rsidR="00175EC5" w:rsidRPr="00175EC5">
        <w:rPr>
          <w:rFonts w:ascii="Arial" w:eastAsia="Times New Roman" w:hAnsi="Arial" w:cs="Arial"/>
          <w:lang w:eastAsia="pl-PL"/>
        </w:rPr>
        <w:t>ewid</w:t>
      </w:r>
      <w:proofErr w:type="spellEnd"/>
      <w:r w:rsidR="00175EC5" w:rsidRPr="00175EC5">
        <w:rPr>
          <w:rFonts w:ascii="Arial" w:eastAsia="Times New Roman" w:hAnsi="Arial" w:cs="Arial"/>
          <w:lang w:eastAsia="pl-PL"/>
        </w:rPr>
        <w:t>. 1541/6,1541/2, 1541/3,2227 w miejscowości Gniewczyna Tryniecka i na działkach nr </w:t>
      </w:r>
      <w:proofErr w:type="spellStart"/>
      <w:r w:rsidR="00175EC5" w:rsidRPr="00175EC5">
        <w:rPr>
          <w:rFonts w:ascii="Arial" w:eastAsia="Times New Roman" w:hAnsi="Arial" w:cs="Arial"/>
          <w:lang w:eastAsia="pl-PL"/>
        </w:rPr>
        <w:t>ewid</w:t>
      </w:r>
      <w:proofErr w:type="spellEnd"/>
      <w:r w:rsidR="00175EC5" w:rsidRPr="00175EC5">
        <w:rPr>
          <w:rFonts w:ascii="Arial" w:eastAsia="Times New Roman" w:hAnsi="Arial" w:cs="Arial"/>
          <w:lang w:eastAsia="pl-PL"/>
        </w:rPr>
        <w:t>. 3,73 w miejsco</w:t>
      </w:r>
      <w:r w:rsidR="00BD00A0">
        <w:rPr>
          <w:rFonts w:ascii="Arial" w:eastAsia="Times New Roman" w:hAnsi="Arial" w:cs="Arial"/>
          <w:lang w:eastAsia="pl-PL"/>
        </w:rPr>
        <w:t>wości Jagiełła na długości 0,500</w:t>
      </w:r>
      <w:r w:rsidR="00175EC5">
        <w:rPr>
          <w:rFonts w:ascii="Arial" w:eastAsia="Times New Roman" w:hAnsi="Arial" w:cs="Arial"/>
          <w:lang w:eastAsia="pl-PL"/>
        </w:rPr>
        <w:t xml:space="preserve"> km. 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Szczegółowy zakres rzeczowy przedmiotu umowy  precyzuje </w:t>
      </w:r>
      <w:r w:rsidR="00AC4C20">
        <w:rPr>
          <w:rFonts w:ascii="Arial" w:eastAsia="Times New Roman" w:hAnsi="Arial" w:cs="Arial"/>
          <w:color w:val="000000"/>
          <w:lang w:eastAsia="ar-SA"/>
        </w:rPr>
        <w:t xml:space="preserve">przedmiar robót, </w:t>
      </w:r>
      <w:r w:rsidRPr="00D22E8E">
        <w:rPr>
          <w:rFonts w:ascii="Arial" w:eastAsia="Times New Roman" w:hAnsi="Arial" w:cs="Arial"/>
          <w:color w:val="000000"/>
          <w:lang w:eastAsia="ar-SA"/>
        </w:rPr>
        <w:t>specyfikacja techn</w:t>
      </w:r>
      <w:r w:rsidR="00AC4C20">
        <w:rPr>
          <w:rFonts w:ascii="Arial" w:eastAsia="Times New Roman" w:hAnsi="Arial" w:cs="Arial"/>
          <w:color w:val="000000"/>
          <w:lang w:eastAsia="ar-SA"/>
        </w:rPr>
        <w:t>iczna wykonania i odbioru robót</w:t>
      </w:r>
      <w:r w:rsidRPr="00D22E8E">
        <w:rPr>
          <w:rFonts w:ascii="Arial" w:eastAsia="Times New Roman" w:hAnsi="Arial" w:cs="Arial"/>
          <w:color w:val="000000"/>
          <w:lang w:eastAsia="ar-SA"/>
        </w:rPr>
        <w:t xml:space="preserve"> wraz ze spec</w:t>
      </w:r>
      <w:r w:rsidR="0072541A">
        <w:rPr>
          <w:rFonts w:ascii="Arial" w:eastAsia="Times New Roman" w:hAnsi="Arial" w:cs="Arial"/>
          <w:color w:val="000000"/>
          <w:lang w:eastAsia="ar-SA"/>
        </w:rPr>
        <w:t>yfikacją warunków zamówienia, z </w:t>
      </w:r>
      <w:r w:rsidRPr="00D22E8E">
        <w:rPr>
          <w:rFonts w:ascii="Arial" w:eastAsia="Times New Roman" w:hAnsi="Arial" w:cs="Arial"/>
          <w:color w:val="000000"/>
          <w:lang w:eastAsia="ar-SA"/>
        </w:rPr>
        <w:t>którymi wykonawca zapoznał się szcz</w:t>
      </w:r>
      <w:r w:rsidR="00AC4C20">
        <w:rPr>
          <w:rFonts w:ascii="Arial" w:eastAsia="Times New Roman" w:hAnsi="Arial" w:cs="Arial"/>
          <w:color w:val="000000"/>
          <w:lang w:eastAsia="ar-SA"/>
        </w:rPr>
        <w:t>egółowo przed zawarciem umowy w </w:t>
      </w:r>
      <w:r w:rsidRPr="00D22E8E">
        <w:rPr>
          <w:rFonts w:ascii="Arial" w:eastAsia="Times New Roman" w:hAnsi="Arial" w:cs="Arial"/>
          <w:color w:val="000000"/>
          <w:lang w:eastAsia="ar-SA"/>
        </w:rPr>
        <w:t>toku prowadzonego postępowania o udzielenie zamówienia publicznego.</w:t>
      </w:r>
    </w:p>
    <w:p w:rsidR="001E0512" w:rsidRPr="00D22E8E" w:rsidRDefault="001E0512" w:rsidP="001E0512">
      <w:pPr>
        <w:widowControl w:val="0"/>
        <w:numPr>
          <w:ilvl w:val="0"/>
          <w:numId w:val="2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lang w:val="x-none" w:eastAsia="ar-SA"/>
        </w:rPr>
        <w:t xml:space="preserve">Wykonawca zobowiązuje się do wykonania przedmiotu umowy zgodnie </w:t>
      </w:r>
      <w:r w:rsidRPr="00D22E8E">
        <w:rPr>
          <w:rFonts w:ascii="Arial" w:eastAsia="Times New Roman" w:hAnsi="Arial" w:cs="Arial"/>
          <w:lang w:eastAsia="ar-SA"/>
        </w:rPr>
        <w:t xml:space="preserve">z </w:t>
      </w:r>
      <w:r w:rsidRPr="00D22E8E">
        <w:rPr>
          <w:rFonts w:ascii="Arial" w:eastAsia="Times New Roman" w:hAnsi="Arial" w:cs="Arial"/>
          <w:lang w:val="x-none" w:eastAsia="ar-SA"/>
        </w:rPr>
        <w:t>zasadami wiedzy technicznej i sztuki budowlanej, obowiązującymi przepisami i polskimi normami oraz oddania przedmiotu niniejszej umowy Zamawiającemu w terminie w niej uzgodnionym</w:t>
      </w:r>
      <w:r w:rsidRPr="00D22E8E">
        <w:rPr>
          <w:rFonts w:ascii="Arial" w:eastAsia="Times New Roman" w:hAnsi="Arial" w:cs="Arial"/>
          <w:lang w:eastAsia="ar-SA"/>
        </w:rPr>
        <w:t>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2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Termin wykonania zamówienia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Termin zakończenia robót będących przedmiotem umowy ustala się: </w:t>
      </w:r>
      <w:r w:rsidR="00BD00A0">
        <w:rPr>
          <w:rFonts w:ascii="Arial" w:eastAsia="Times New Roman" w:hAnsi="Arial" w:cs="Arial"/>
          <w:b/>
          <w:lang w:eastAsia="ar-SA"/>
        </w:rPr>
        <w:t>do 5</w:t>
      </w:r>
      <w:r w:rsidRPr="00D22E8E">
        <w:rPr>
          <w:rFonts w:ascii="Arial" w:eastAsia="Times New Roman" w:hAnsi="Arial" w:cs="Arial"/>
          <w:b/>
          <w:lang w:eastAsia="ar-SA"/>
        </w:rPr>
        <w:t xml:space="preserve"> miesięcy licząc od dnia podpisania umowy.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Termin oznaczony w miesiącach kończy się z upływem dnia, który datą odpowiada początkowemu dniowi terminu, a gdyby takiego dnia w</w:t>
      </w:r>
      <w:r w:rsidR="0072541A">
        <w:rPr>
          <w:rFonts w:ascii="Arial" w:eastAsia="Times New Roman" w:hAnsi="Arial" w:cs="Arial"/>
          <w:lang w:eastAsia="ar-SA"/>
        </w:rPr>
        <w:t xml:space="preserve"> ostatnim miesiącu nie było – w </w:t>
      </w:r>
      <w:r w:rsidRPr="00D22E8E">
        <w:rPr>
          <w:rFonts w:ascii="Arial" w:eastAsia="Times New Roman" w:hAnsi="Arial" w:cs="Arial"/>
          <w:lang w:eastAsia="ar-SA"/>
        </w:rPr>
        <w:t>ostatnim dniu tego miesiąca.</w:t>
      </w:r>
    </w:p>
    <w:p w:rsidR="001E0512" w:rsidRPr="00D22E8E" w:rsidRDefault="001E0512" w:rsidP="001E0512">
      <w:pPr>
        <w:widowControl w:val="0"/>
        <w:numPr>
          <w:ilvl w:val="0"/>
          <w:numId w:val="2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 termin wykonania całości zamówienia uznaje się dzień zgłoszenia przez Wykonawcę </w:t>
      </w:r>
      <w:r w:rsidRPr="00D22E8E">
        <w:rPr>
          <w:rFonts w:ascii="Arial" w:eastAsia="Times New Roman" w:hAnsi="Arial" w:cs="Arial"/>
          <w:lang w:eastAsia="ar-SA"/>
        </w:rPr>
        <w:lastRenderedPageBreak/>
        <w:t>osiągnięcia gotowości do odbioru.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3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 xml:space="preserve">Obowiązki Zamawiającego 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 obowiązków Zamawiającego należy:</w:t>
      </w:r>
    </w:p>
    <w:p w:rsidR="001E0512" w:rsidRPr="00D22E8E" w:rsidRDefault="001B0E04" w:rsidP="001E0512">
      <w:pPr>
        <w:widowControl w:val="0"/>
        <w:numPr>
          <w:ilvl w:val="0"/>
          <w:numId w:val="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Wprowadzenie i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 xml:space="preserve"> przekazanie Wykonawcy </w:t>
      </w:r>
      <w:r w:rsidR="001E0512" w:rsidRPr="00D22E8E">
        <w:rPr>
          <w:rFonts w:ascii="Arial" w:eastAsia="Times New Roman" w:hAnsi="Arial" w:cs="Arial"/>
          <w:lang w:eastAsia="ar-SA"/>
        </w:rPr>
        <w:t>placu budowy</w:t>
      </w:r>
      <w:r w:rsidR="001E0512" w:rsidRPr="00D22E8E">
        <w:rPr>
          <w:rFonts w:ascii="Arial" w:eastAsia="Times New Roman" w:hAnsi="Arial" w:cs="Arial"/>
          <w:color w:val="FF0000"/>
          <w:lang w:eastAsia="ar-SA"/>
        </w:rPr>
        <w:t xml:space="preserve"> 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 xml:space="preserve">w terminie </w:t>
      </w:r>
      <w:r w:rsidR="00A739B3">
        <w:rPr>
          <w:rFonts w:ascii="Arial" w:eastAsia="Times New Roman" w:hAnsi="Arial" w:cs="Arial"/>
          <w:color w:val="000000"/>
          <w:lang w:eastAsia="ar-SA"/>
        </w:rPr>
        <w:t>uzgodnionym przez Strony</w:t>
      </w:r>
      <w:r w:rsidR="001E0512" w:rsidRPr="00D22E8E">
        <w:rPr>
          <w:rFonts w:ascii="Arial" w:eastAsia="Times New Roman" w:hAnsi="Arial" w:cs="Arial"/>
          <w:color w:val="000000"/>
          <w:lang w:eastAsia="ar-SA"/>
        </w:rPr>
        <w:t>;</w:t>
      </w:r>
    </w:p>
    <w:p w:rsidR="001E0512" w:rsidRPr="00D22E8E" w:rsidRDefault="001E0512" w:rsidP="001E0512">
      <w:pPr>
        <w:widowControl w:val="0"/>
        <w:numPr>
          <w:ilvl w:val="0"/>
          <w:numId w:val="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Odebranie przedmiotu Umowy po sprawdzeniu jego należytego wykonania;</w:t>
      </w:r>
    </w:p>
    <w:p w:rsidR="001E0512" w:rsidRPr="00D22E8E" w:rsidRDefault="001E0512" w:rsidP="001E0512">
      <w:pPr>
        <w:widowControl w:val="0"/>
        <w:numPr>
          <w:ilvl w:val="0"/>
          <w:numId w:val="5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Terminowa zapłata wynagrodzenia za wykonane i odebrane prace.</w:t>
      </w: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4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Obowiązki Wykonawcy</w:t>
      </w:r>
    </w:p>
    <w:p w:rsidR="001E0512" w:rsidRPr="00D22E8E" w:rsidRDefault="001E0512" w:rsidP="001E0512">
      <w:pPr>
        <w:widowControl w:val="0"/>
        <w:numPr>
          <w:ilvl w:val="0"/>
          <w:numId w:val="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 obowiązków Wykonawcy należy: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Przejęcie placu budowy od Zamawiającego;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Wykonanie przedmiotu umowy z materiałów odpowiadających wymaganiom określonym w art. 10 ustawy z dnia 7 lipca 1994 r. Pra</w:t>
      </w:r>
      <w:r w:rsidR="001C1627">
        <w:rPr>
          <w:rFonts w:ascii="Arial" w:eastAsia="Times New Roman" w:hAnsi="Arial" w:cs="Arial"/>
          <w:color w:val="000000"/>
          <w:lang w:eastAsia="ar-SA"/>
        </w:rPr>
        <w:t>wo budowlane (</w:t>
      </w:r>
      <w:proofErr w:type="spellStart"/>
      <w:r w:rsidR="001C1627">
        <w:rPr>
          <w:rFonts w:ascii="Arial" w:eastAsia="Times New Roman" w:hAnsi="Arial" w:cs="Arial"/>
          <w:color w:val="000000"/>
          <w:lang w:eastAsia="ar-SA"/>
        </w:rPr>
        <w:t>t.j</w:t>
      </w:r>
      <w:proofErr w:type="spellEnd"/>
      <w:r w:rsidR="001C1627">
        <w:rPr>
          <w:rFonts w:ascii="Arial" w:eastAsia="Times New Roman" w:hAnsi="Arial" w:cs="Arial"/>
          <w:color w:val="000000"/>
          <w:lang w:eastAsia="ar-SA"/>
        </w:rPr>
        <w:t xml:space="preserve">. </w:t>
      </w:r>
      <w:r w:rsidR="00BD00A0">
        <w:rPr>
          <w:rFonts w:ascii="Arial" w:eastAsia="Times New Roman" w:hAnsi="Arial" w:cs="Arial"/>
          <w:color w:val="000000"/>
          <w:lang w:eastAsia="ar-SA"/>
        </w:rPr>
        <w:t>Dz. U. z 2025r., poz. 418</w:t>
      </w:r>
      <w:r w:rsidR="001C1627">
        <w:rPr>
          <w:rFonts w:ascii="Arial" w:eastAsia="Times New Roman" w:hAnsi="Arial" w:cs="Arial"/>
          <w:color w:val="000000"/>
          <w:lang w:eastAsia="ar-SA"/>
        </w:rPr>
        <w:t xml:space="preserve"> z poź.zm.</w:t>
      </w:r>
      <w:r w:rsidRPr="00D22E8E">
        <w:rPr>
          <w:rFonts w:ascii="Arial" w:eastAsia="Times New Roman" w:hAnsi="Arial" w:cs="Arial"/>
          <w:color w:val="000000"/>
          <w:lang w:eastAsia="ar-SA"/>
        </w:rPr>
        <w:t>), okazania, na każde żądanie Zamawiającego, certyfikatów zgodności z polską normą lub aprobatą techniczną każdego używanego na budowie wyrobu;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Ponoszenia pełnej odpowiedzialności za stan i przestrzeganie przepisów bhp, ochronę p.poż. i dozór mienia na terenie robót, jak i za wszelkie szkody powstałe w trakcie trwania robót na terenie przyjętym od Zamawiającego lub mających związek z prowadzonymi robotami;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i oznakowanie robót oraz dbałość o stan techniczny i prawidłowość oznakowania przez cały czas trwania realizacji robót,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Nadzór nad personelem w zakresie porządku i dyscypliny pracy, 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426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Terminowego wykonania przedmiotu umowy oraz oświadczenia, że roboty ukończone przez niego są całkowicie zgodne z umową i odpowiadają potrzebom, dla których są przewidziane według umowy;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Ponoszenia pełnej odpowiedzialności za szkody oraz następstwa nieszczęśliwych wypadków pracowników i osób trzecich, powstałe w związku z prowadzonymi robotami, w tym także ruchem pojazdów;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Zabezpieczenie instalacji, urządzeń i obiektów na terenie budowy i w jej bezpośrednim otoczeniu, przed ich zniszczeniem lub uszkodzeniem w trakcie wykonywania robót;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Dbanie o porządek na terenie budowy oraz utrzymywanie terenu robót </w:t>
      </w:r>
      <w:r w:rsidRPr="00D22E8E">
        <w:rPr>
          <w:rFonts w:ascii="Arial" w:eastAsia="Times New Roman" w:hAnsi="Arial" w:cs="Arial"/>
          <w:lang w:eastAsia="ar-SA"/>
        </w:rPr>
        <w:t>w należytym stanie i porządku</w:t>
      </w:r>
      <w:r w:rsidRPr="00D22E8E">
        <w:rPr>
          <w:rFonts w:ascii="Arial" w:eastAsia="Times New Roman" w:hAnsi="Arial" w:cs="Arial"/>
          <w:color w:val="000000"/>
          <w:lang w:eastAsia="ar-SA"/>
        </w:rPr>
        <w:t xml:space="preserve"> oraz w stanie wolnym od przeszkód komunikacyjnych;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Uporządkowanie terenu budowy po zakończeniu robót, zaplecza budowy, jak również terenów sąsiadujących zajętych lub użytkowanych przez Wykonawcę w tym wykonania na własny koszt renowacji zniszczonych lub uszkodzonych w wyniku prowadzonych prac obiektów; 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Kompletowanie w trakcie realizacji robót wszelkiej dokumentacji zgodnie z przepisami Prawa budowlanego oraz przygotowanie do odbioru końcowego kompletu protokołów niezbędnych przy odbiorze;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Usunięcie wszelkich wad i usterek stwierdzonych w trakcie trwania robót w terminie nie dłuższym niż termin technicznie uzasadniony i konieczny do ich usunięcia;</w:t>
      </w:r>
    </w:p>
    <w:p w:rsidR="001E0512" w:rsidRPr="00D22E8E" w:rsidRDefault="001E0512" w:rsidP="001E0512">
      <w:pPr>
        <w:widowControl w:val="0"/>
        <w:numPr>
          <w:ilvl w:val="0"/>
          <w:numId w:val="11"/>
        </w:numPr>
        <w:tabs>
          <w:tab w:val="left" w:pos="360"/>
          <w:tab w:val="left" w:pos="851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x-none"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Zapłata wynagrodzenia należnego Podwykonawcom, jeżeli Wykonawca dopuszcza Podwykonawców do udziału w realizacji umowy; </w:t>
      </w:r>
    </w:p>
    <w:p w:rsidR="001E0512" w:rsidRPr="00D22E8E" w:rsidRDefault="001E0512" w:rsidP="001E0512">
      <w:pPr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Wykonawca zobowiązany jest zapewnić wykonanie i kierowanie robotami objętymi umową przez osoby posiadające stosowne kwalifikacje zawodowe i uprawnienia budowlane.</w:t>
      </w:r>
    </w:p>
    <w:p w:rsidR="001E0512" w:rsidRPr="00D22E8E" w:rsidRDefault="00A739B3" w:rsidP="001E0512">
      <w:pPr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lang w:eastAsia="ar-SA"/>
        </w:rPr>
        <w:lastRenderedPageBreak/>
        <w:t>Kierownik robót</w:t>
      </w:r>
      <w:r w:rsidR="001E0512" w:rsidRPr="00D22E8E">
        <w:rPr>
          <w:rFonts w:ascii="Arial" w:eastAsia="Times New Roman" w:hAnsi="Arial" w:cs="Arial"/>
          <w:lang w:eastAsia="ar-SA"/>
        </w:rPr>
        <w:t xml:space="preserve"> działać będzie w granicach umocowania określonego w ustawie Prawo budowlane.</w:t>
      </w:r>
    </w:p>
    <w:p w:rsidR="001E0512" w:rsidRPr="00D22E8E" w:rsidRDefault="001E0512" w:rsidP="001E0512">
      <w:pPr>
        <w:tabs>
          <w:tab w:val="left" w:pos="42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tabs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5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Wynagrodzenie i sposób płatności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Strony ustalają wynagrodzenie Wykonawcy za wykonanie przedmiotu umowy, zgodnie z ofertą Wykonawcy, na kwotę w wysokości: netto ……. zł plus podatek VAT … % w wysokości … zł, co łącznie stanowi kwotę brutto w  wysokości … zł  (słownie: ….... złotych).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Wynagrodzenie za wykonanie przedmiotu umowy ma charakter kosztorysowy.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Rozliczenie wykonanych robót nastąpi w oparciu o faktycznie wykonane i odebrane ilości robót potwierdzone obmiarami powykonawczymi robót oraz sporządzonymi przez Wykonawcę na ich podstawie kosztorysami powykonawczymi robót, zatwierdzonymi przez przedstawiciela Zamawiającego i ceny jednostkowe podane w kosztorysie ofertowym.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Rozliczenie za wykonanie robót budowlanych stanowiących przedmiot umowy nastąpi jednorazowo po zakończeniu realizacji całości zadania i protokolarnym odbiorze robót.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 xml:space="preserve">Podstawą wystawienia faktury jest protokół odbioru końcowego potwierdzający prawidłowe wykonanie robót objętych umową.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 xml:space="preserve">Wykonawca przedstawi kosztorys powykonawczy na wykonane roboty. 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B55E8D">
        <w:rPr>
          <w:rFonts w:ascii="Arial" w:eastAsia="Times New Roman" w:hAnsi="Arial" w:cs="Arial"/>
          <w:color w:val="000000"/>
          <w:lang w:eastAsia="pl-PL"/>
        </w:rPr>
        <w:t>Płatność będzie dokonywana przelewem na wskazany przez Wykonawcę rachunek bankowy, w terminie do 30 dni od daty otrzymania przez Zamawiającego prawidłowo wystawionej faktury  VAT wraz z zatwierdzonym protokołem odbioru robót.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num" w:pos="10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Helvetica" w:hAnsi="Helvetica" w:cs="Helvetica"/>
        </w:rPr>
      </w:pPr>
      <w:r w:rsidRPr="00B55E8D">
        <w:rPr>
          <w:rFonts w:ascii="Helvetica" w:hAnsi="Helvetica" w:cs="Helvetica"/>
        </w:rPr>
        <w:t>W przypadku, gdy ilo</w:t>
      </w:r>
      <w:r w:rsidRPr="00B55E8D">
        <w:rPr>
          <w:rFonts w:ascii="Arial" w:hAnsi="Arial" w:cs="Arial"/>
        </w:rPr>
        <w:t xml:space="preserve">ść </w:t>
      </w:r>
      <w:r w:rsidRPr="00B55E8D">
        <w:rPr>
          <w:rFonts w:ascii="Helvetica" w:hAnsi="Helvetica" w:cs="Helvetica"/>
        </w:rPr>
        <w:t>faktycznie wykonanych robót b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dzie odbiegała od ilo</w:t>
      </w:r>
      <w:r w:rsidRPr="00B55E8D">
        <w:rPr>
          <w:rFonts w:ascii="Arial" w:hAnsi="Arial" w:cs="Arial"/>
        </w:rPr>
        <w:t>ś</w:t>
      </w:r>
      <w:r w:rsidRPr="00B55E8D">
        <w:rPr>
          <w:rFonts w:ascii="Helvetica" w:hAnsi="Helvetica" w:cs="Helvetica"/>
        </w:rPr>
        <w:t>ci robót wynikaj</w:t>
      </w:r>
      <w:r w:rsidRPr="00B55E8D">
        <w:rPr>
          <w:rFonts w:ascii="Arial" w:hAnsi="Arial" w:cs="Arial"/>
        </w:rPr>
        <w:t>ą</w:t>
      </w:r>
      <w:r w:rsidRPr="00B55E8D">
        <w:rPr>
          <w:rFonts w:ascii="Helvetica" w:hAnsi="Helvetica" w:cs="Helvetica"/>
        </w:rPr>
        <w:t>cych z zestawienia prac planowanych (przedmiaru robót) b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d</w:t>
      </w:r>
      <w:r w:rsidRPr="00B55E8D">
        <w:rPr>
          <w:rFonts w:ascii="Arial" w:hAnsi="Arial" w:cs="Arial"/>
        </w:rPr>
        <w:t>ą</w:t>
      </w:r>
      <w:r w:rsidRPr="00B55E8D">
        <w:rPr>
          <w:rFonts w:ascii="Helvetica" w:hAnsi="Helvetica" w:cs="Helvetica"/>
        </w:rPr>
        <w:t>cego podstaw</w:t>
      </w:r>
      <w:r w:rsidRPr="00B55E8D">
        <w:rPr>
          <w:rFonts w:ascii="Arial" w:hAnsi="Arial" w:cs="Arial"/>
        </w:rPr>
        <w:t xml:space="preserve">ą </w:t>
      </w:r>
      <w:r w:rsidRPr="00B55E8D">
        <w:rPr>
          <w:rFonts w:ascii="Helvetica" w:hAnsi="Helvetica" w:cs="Helvetica"/>
        </w:rPr>
        <w:t>obliczenia wynagrodzenia kosztorysowego, wynagrodzenie okre</w:t>
      </w:r>
      <w:r w:rsidRPr="00B55E8D">
        <w:rPr>
          <w:rFonts w:ascii="Arial" w:hAnsi="Arial" w:cs="Arial"/>
        </w:rPr>
        <w:t>ś</w:t>
      </w:r>
      <w:r w:rsidRPr="00B55E8D">
        <w:rPr>
          <w:rFonts w:ascii="Helvetica" w:hAnsi="Helvetica" w:cs="Helvetica"/>
        </w:rPr>
        <w:t>lone w ust. 1 zostanie proporcjonalnie zmniejszone lub zwi</w:t>
      </w:r>
      <w:r w:rsidRPr="00B55E8D">
        <w:rPr>
          <w:rFonts w:ascii="Arial" w:hAnsi="Arial" w:cs="Arial"/>
        </w:rPr>
        <w:t>ę</w:t>
      </w:r>
      <w:r w:rsidRPr="00B55E8D">
        <w:rPr>
          <w:rFonts w:ascii="Helvetica" w:hAnsi="Helvetica" w:cs="Helvetica"/>
        </w:rPr>
        <w:t>kszone przy zachowaniu cen jednostkowych zawartych w kosztorysie ofertowym.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 xml:space="preserve">Faktura płatna będzie przelewem na rachunek bankowy Wykonawcy zawarty na dzień zlecenia przelewu w wykazie podmiotów, o którym mowa w art. 96b ust. 1ustawy z dnia 11 marca 2004 r. o podatku od towarów i usług </w:t>
      </w:r>
      <w:r>
        <w:rPr>
          <w:rFonts w:ascii="Arial" w:hAnsi="Arial" w:cs="Arial"/>
        </w:rPr>
        <w:t>(biała lista podatników VAT). W </w:t>
      </w:r>
      <w:r w:rsidRPr="00B55E8D">
        <w:rPr>
          <w:rFonts w:ascii="Arial" w:eastAsia="Times New Roman" w:hAnsi="Arial" w:cs="Arial"/>
          <w:lang w:eastAsia="pl-PL"/>
        </w:rPr>
        <w:t>przypadku, gdy w fakturze Wykonawcy zostanie podany rachunek bankowy Wykonawcy, który na dzień zlecenia przelewu nie będzie zawarty w wykazie podmiotów, o którym mowa w art. 96b ust. 1 ustawy z dnia 11 marc</w:t>
      </w:r>
      <w:r>
        <w:rPr>
          <w:rFonts w:ascii="Arial" w:hAnsi="Arial" w:cs="Arial"/>
        </w:rPr>
        <w:t>a 2004r. o podatku od towarów i </w:t>
      </w:r>
      <w:r w:rsidRPr="00B55E8D">
        <w:rPr>
          <w:rFonts w:ascii="Arial" w:eastAsia="Times New Roman" w:hAnsi="Arial" w:cs="Arial"/>
          <w:lang w:eastAsia="pl-PL"/>
        </w:rPr>
        <w:t>usług, Zamawiający będzie uprawniony do wstrzymania się z zapłatą takiej faktury do czasu pojawienia się tego rachunku w wyżej wymienionym wykazie lub do zapłaty faktury na inny rachunek bankowy Wykonawcy zawarty w tym wykazie.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clear" w:pos="282"/>
          <w:tab w:val="num" w:pos="426"/>
        </w:tabs>
        <w:suppressAutoHyphens/>
        <w:overflowPunct w:val="0"/>
        <w:spacing w:after="0" w:line="240" w:lineRule="auto"/>
        <w:ind w:left="426" w:hanging="42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Zamawiający będzie stosował mechanizm podzielonej płatności (</w:t>
      </w:r>
      <w:proofErr w:type="spellStart"/>
      <w:r w:rsidRPr="00B55E8D">
        <w:rPr>
          <w:rFonts w:ascii="Arial" w:eastAsia="Times New Roman" w:hAnsi="Arial" w:cs="Arial"/>
          <w:lang w:eastAsia="pl-PL"/>
        </w:rPr>
        <w:t>split</w:t>
      </w:r>
      <w:proofErr w:type="spellEnd"/>
      <w:r w:rsidRPr="00B55E8D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Pr="00B55E8D">
        <w:rPr>
          <w:rFonts w:ascii="Arial" w:eastAsia="Times New Roman" w:hAnsi="Arial" w:cs="Arial"/>
          <w:lang w:eastAsia="pl-PL"/>
        </w:rPr>
        <w:t>payment</w:t>
      </w:r>
      <w:proofErr w:type="spellEnd"/>
      <w:r w:rsidRPr="00B55E8D">
        <w:rPr>
          <w:rFonts w:ascii="Arial" w:eastAsia="Times New Roman" w:hAnsi="Arial" w:cs="Arial"/>
          <w:lang w:eastAsia="pl-PL"/>
        </w:rPr>
        <w:t>), o którym mowa w art. 108a ustawy z dnia 11 marca</w:t>
      </w:r>
      <w:r>
        <w:rPr>
          <w:rFonts w:ascii="Arial" w:hAnsi="Arial" w:cs="Arial"/>
        </w:rPr>
        <w:t xml:space="preserve"> 2004 r. o podatku od towarów i </w:t>
      </w:r>
      <w:r w:rsidRPr="00B55E8D">
        <w:rPr>
          <w:rFonts w:ascii="Arial" w:eastAsia="Times New Roman" w:hAnsi="Arial" w:cs="Arial"/>
          <w:lang w:eastAsia="pl-PL"/>
        </w:rPr>
        <w:t>usług.</w:t>
      </w:r>
    </w:p>
    <w:p w:rsidR="00B36ACA" w:rsidRPr="00B55E8D" w:rsidRDefault="00B36ACA" w:rsidP="00B36ACA">
      <w:pPr>
        <w:widowControl w:val="0"/>
        <w:numPr>
          <w:ilvl w:val="0"/>
          <w:numId w:val="22"/>
        </w:numPr>
        <w:tabs>
          <w:tab w:val="clear" w:pos="282"/>
          <w:tab w:val="num" w:pos="426"/>
        </w:tabs>
        <w:suppressAutoHyphens/>
        <w:overflowPunct w:val="0"/>
        <w:spacing w:after="0" w:line="240" w:lineRule="auto"/>
        <w:ind w:left="426" w:hanging="42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B55E8D">
        <w:rPr>
          <w:rFonts w:ascii="Arial" w:eastAsia="Times New Roman" w:hAnsi="Arial" w:cs="Arial"/>
          <w:lang w:eastAsia="pl-PL"/>
        </w:rPr>
        <w:t>Warunkiem zapłaty przez Zamawiającego wynagrodzenia należnego Wykonawcy za odebrane roboty budowlane jest przedstawienie dowodów zapłaty wymagalnego wynagrodzenia podwykonawcom i dalszym p</w:t>
      </w:r>
      <w:r>
        <w:rPr>
          <w:rFonts w:ascii="Arial" w:hAnsi="Arial" w:cs="Arial"/>
        </w:rPr>
        <w:t>odwykonawcom, biorącym udział w </w:t>
      </w:r>
      <w:r w:rsidRPr="00B55E8D">
        <w:rPr>
          <w:rFonts w:ascii="Arial" w:eastAsia="Times New Roman" w:hAnsi="Arial" w:cs="Arial"/>
          <w:lang w:eastAsia="pl-PL"/>
        </w:rPr>
        <w:t>realizacji odebranych robót budowlanych. Wystarczającym dowodem zapłaty wymagalnego wynagrodzenia podwykonawcom i dalszym podwykonawcom biorącym udział w realizacji odebranych robót budowlanych</w:t>
      </w:r>
      <w:r>
        <w:rPr>
          <w:rFonts w:ascii="Arial" w:hAnsi="Arial" w:cs="Arial"/>
        </w:rPr>
        <w:t xml:space="preserve"> jest oświadczenie wskazanego w </w:t>
      </w:r>
      <w:r w:rsidRPr="00B55E8D">
        <w:rPr>
          <w:rFonts w:ascii="Arial" w:eastAsia="Times New Roman" w:hAnsi="Arial" w:cs="Arial"/>
          <w:lang w:eastAsia="pl-PL"/>
        </w:rPr>
        <w:t>umowie przedstawiciela podwykonawcy lub dalszego podwykonawcy o nie zaleganiu z płatnością faktur przez płatnika (Wykonawcę, Podwykonawcę).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6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Odbiory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Strony zgodnie postanawiają, że będą stosowane następujące rodzaje odbiorów robót:</w:t>
      </w:r>
    </w:p>
    <w:p w:rsidR="001E0512" w:rsidRPr="00D22E8E" w:rsidRDefault="001E0512" w:rsidP="001E0512">
      <w:pPr>
        <w:widowControl w:val="0"/>
        <w:numPr>
          <w:ilvl w:val="1"/>
          <w:numId w:val="14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Odbiór końcowy po zakończeniu całości zamówienia polegający na ostatecznym sprawdzeniu wykonanych robót zgodnie z umową, w terminie określonym w umowie.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Wykonawca zgłosi pisemnie Zamawiającemu gotowość do odbioru końcowego, nie później niż na 2 dni robocze przed planowanym terminem odbioru.</w:t>
      </w:r>
    </w:p>
    <w:p w:rsidR="001E0512" w:rsidRPr="00D22E8E" w:rsidRDefault="001E0512" w:rsidP="001E0512">
      <w:pPr>
        <w:widowControl w:val="0"/>
        <w:numPr>
          <w:ilvl w:val="0"/>
          <w:numId w:val="10"/>
        </w:numPr>
        <w:tabs>
          <w:tab w:val="left" w:pos="426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 xml:space="preserve">Wraz ze zgłoszeniem do odbioru końcowego Wykonawca przekaże Zamawiającemu </w:t>
      </w:r>
      <w:r w:rsidRPr="00D22E8E">
        <w:rPr>
          <w:rFonts w:ascii="Arial" w:eastAsia="Times New Roman" w:hAnsi="Arial" w:cs="Arial"/>
          <w:color w:val="000000"/>
          <w:lang w:eastAsia="ar-SA"/>
        </w:rPr>
        <w:lastRenderedPageBreak/>
        <w:t>następujące dokumenty:</w:t>
      </w:r>
    </w:p>
    <w:p w:rsidR="001E0512" w:rsidRPr="00D22E8E" w:rsidRDefault="00E25DDC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E25DDC">
        <w:rPr>
          <w:rFonts w:ascii="Arial" w:eastAsia="Times New Roman" w:hAnsi="Arial" w:cs="Arial"/>
          <w:lang w:eastAsia="ar-SA"/>
        </w:rPr>
        <w:t>skompletowaną i opisaną dokumentację powykonawczą</w:t>
      </w:r>
      <w:r w:rsidR="001E0512" w:rsidRPr="00D22E8E">
        <w:rPr>
          <w:rFonts w:ascii="Arial" w:eastAsia="Times New Roman" w:hAnsi="Arial" w:cs="Arial"/>
          <w:lang w:eastAsia="ar-SA"/>
        </w:rPr>
        <w:t xml:space="preserve">, </w:t>
      </w:r>
    </w:p>
    <w:p w:rsidR="001E0512" w:rsidRPr="00D22E8E" w:rsidRDefault="001E0512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wymagane dokumenty, protokoły i zaświadczenia z przeprowadzonych prób i sprawdzeń, instrukcje użytkowania, dokumenty gwarancyjne i inne dokumenty wymagane stosownymi przepisami;</w:t>
      </w:r>
    </w:p>
    <w:p w:rsidR="001E0512" w:rsidRPr="00D22E8E" w:rsidRDefault="001E0512" w:rsidP="001E0512">
      <w:pPr>
        <w:widowControl w:val="0"/>
        <w:numPr>
          <w:ilvl w:val="0"/>
          <w:numId w:val="9"/>
        </w:numPr>
        <w:tabs>
          <w:tab w:val="left" w:pos="720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dokumenty (atesty, certyfikaty) potwierdzające, że wbudowane wyroby budowlane są zgodne z art. 10 ustawy Prawo budowlane (opisane i ostemplowane przez Kierownika robót),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num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Zamawiający wyznaczy i rozpocznie czynności odbioru końcowego w terminie do 7 dni roboczych od daty zawiadomienia go o osiągnięciu gotowości do odbioru końcowego.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Zamawiający zobowiązany jest do dokonania lub odmowy dokonania odbioru końcowego, w terminie 14 dni od dnia rozpoczęcia tego odbioru.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przypadku stwierdzenia w trakcie odbioru wad lub usterek, Zamawiający może odmówić odbioru do czasu ich usunięcia a Wykonawca usunie je na własny koszt w terminie wyznaczonym przez Zamawiającego.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 czynności odbioru zostanie sporządzony protokół zawierający  wszelkie ustalenia dokonane w toku odbioru.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 razie nie usunięcia w ustalonym terminie przez Wykonawcę wad i usterek stwierdzonych przy odbiorze końcowym, w okresie gwarancji oraz przy przeglądzie gwarancyjnym, Zamawiający jest upoważniony do ich usunięcia na koszt Wykonawcy.</w:t>
      </w:r>
    </w:p>
    <w:p w:rsidR="001E0512" w:rsidRPr="00D22E8E" w:rsidRDefault="001E0512" w:rsidP="001E0512">
      <w:pPr>
        <w:widowControl w:val="0"/>
        <w:numPr>
          <w:ilvl w:val="1"/>
          <w:numId w:val="17"/>
        </w:numPr>
        <w:tabs>
          <w:tab w:val="left" w:pos="284"/>
        </w:tabs>
        <w:suppressAutoHyphens/>
        <w:overflowPunct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Odbiór gwarancyjny dokonany zostanie najpóźniej na 14 dni przed upływem terminu gwarancji.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7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Zabezpieczenie należytego wykonania umowy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Strony potwierdzają, że przed zawarciem umowy Wykonawca wniósł zabezpieczenie należytego wykonania umowy w wysokości 5% wynagrodzenia ofertowego (ceny ofertowej brutto), o którym mowa w </w:t>
      </w:r>
      <w:r w:rsidRPr="00D22E8E">
        <w:rPr>
          <w:rFonts w:ascii="Arial" w:eastAsia="Times New Roman" w:hAnsi="Arial" w:cs="Arial"/>
          <w:color w:val="000000"/>
          <w:lang w:eastAsia="ar-SA"/>
        </w:rPr>
        <w:t>§ 5</w:t>
      </w:r>
      <w:r w:rsidRPr="00D22E8E">
        <w:rPr>
          <w:rFonts w:ascii="Arial" w:eastAsia="Times New Roman" w:hAnsi="Arial" w:cs="Arial"/>
          <w:lang w:eastAsia="ar-SA"/>
        </w:rPr>
        <w:t xml:space="preserve"> ust. 1, tj. ................... zł (</w:t>
      </w:r>
      <w:r w:rsidRPr="00D22E8E">
        <w:rPr>
          <w:rFonts w:ascii="Arial" w:eastAsia="Times New Roman" w:hAnsi="Arial" w:cs="Arial"/>
          <w:i/>
          <w:lang w:eastAsia="ar-SA"/>
        </w:rPr>
        <w:t>słownie: ………………… złotych</w:t>
      </w:r>
      <w:r w:rsidRPr="00D22E8E">
        <w:rPr>
          <w:rFonts w:ascii="Arial" w:eastAsia="Times New Roman" w:hAnsi="Arial" w:cs="Arial"/>
          <w:lang w:eastAsia="ar-SA"/>
        </w:rPr>
        <w:t xml:space="preserve">) w formie  ............................................................ 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służy pokryciu roszczeń z tytułu niewykonania lub nienależytego wykonania  umowy.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jest zobowiązany zapewnić, aby zabezpieczenie należytego wykonania umowy zachowało moc wiążącą w okresie wykonywania umowy oraz w okresie rękojmi za wady. Wykonawca jest zobowiązany do niezwłocznego informowania Zamawiającego o 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tabs>
          <w:tab w:val="left" w:pos="426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Zabezpieczenie należytego wykonania umowy zostanie zwrócone Wykonawcy w następujących terminach:</w:t>
      </w:r>
    </w:p>
    <w:p w:rsidR="001E0512" w:rsidRPr="00D22E8E" w:rsidRDefault="001E0512" w:rsidP="001E0512">
      <w:pPr>
        <w:tabs>
          <w:tab w:val="left" w:pos="709"/>
        </w:tabs>
        <w:suppressAutoHyphens/>
        <w:spacing w:after="0" w:line="240" w:lineRule="auto"/>
        <w:ind w:left="720" w:hanging="294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1)</w:t>
      </w:r>
      <w:r w:rsidRPr="00D22E8E">
        <w:rPr>
          <w:rFonts w:ascii="Arial" w:eastAsia="Times New Roman" w:hAnsi="Arial" w:cs="Arial"/>
          <w:lang w:eastAsia="ar-SA"/>
        </w:rPr>
        <w:tab/>
        <w:t xml:space="preserve">70% wysokości zabezpieczenia – w ciągu 30 dni od dnia podpisania protokołu odbioru końcowego (wykonania zamówienia) i uznania przez Zamawiającego za należycie wykonanego; </w:t>
      </w:r>
    </w:p>
    <w:p w:rsidR="001E0512" w:rsidRPr="00D22E8E" w:rsidRDefault="001E0512" w:rsidP="001E0512">
      <w:pPr>
        <w:tabs>
          <w:tab w:val="left" w:pos="709"/>
        </w:tabs>
        <w:suppressAutoHyphens/>
        <w:spacing w:after="0" w:line="240" w:lineRule="auto"/>
        <w:ind w:left="720" w:hanging="294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2)</w:t>
      </w:r>
      <w:r w:rsidRPr="00D22E8E">
        <w:rPr>
          <w:rFonts w:ascii="Arial" w:eastAsia="Times New Roman" w:hAnsi="Arial" w:cs="Arial"/>
          <w:lang w:eastAsia="ar-SA"/>
        </w:rPr>
        <w:tab/>
        <w:t xml:space="preserve">30% wysokości zabezpieczenia – najpóźniej w 15 dniu od upływu okresu rękojmi za wady. </w:t>
      </w:r>
    </w:p>
    <w:p w:rsidR="001E0512" w:rsidRPr="00D22E8E" w:rsidRDefault="001E0512" w:rsidP="001E0512">
      <w:pPr>
        <w:widowControl w:val="0"/>
        <w:numPr>
          <w:ilvl w:val="0"/>
          <w:numId w:val="1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Wykonawca zobowiązuje się, że w przypadku wniesienia zabezpieczenia w formie innej niż pieniężna, gwarancja bankowa lub ubezpieczeniowa będzie nieodwołalna, bezwarunkowa, płatna na każde pierwsze żądanie Zamawiającego. </w:t>
      </w:r>
    </w:p>
    <w:p w:rsidR="001E0512" w:rsidRPr="00D22E8E" w:rsidRDefault="001E0512" w:rsidP="001E0512">
      <w:pPr>
        <w:widowControl w:val="0"/>
        <w:numPr>
          <w:ilvl w:val="0"/>
          <w:numId w:val="29"/>
        </w:numPr>
        <w:tabs>
          <w:tab w:val="left" w:pos="709"/>
        </w:tabs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Jeżeli z uwagi na przedłużenie terminu realizacji umowy, niezależnie od przyczyn tego przedłużenia, zabezpieczenie wniesione w gwarancjach bankowych, ubezpieczeniowych lub w poręczeniach wygasłoby przed upływem przedłużonego terminu realizacji umowy, Wykonawca na 7 dni roboczych przed wygaśnięciem takiego zabezpieczenia przedstawi Zamawiającemu stosowny aneks lub nową gwarancję/poręczenie lub wpłaci odpowiednie  zabezpieczenie w gotówce. </w:t>
      </w:r>
    </w:p>
    <w:p w:rsidR="000E2965" w:rsidRDefault="000E2965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20331B" w:rsidRDefault="0020331B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lastRenderedPageBreak/>
        <w:t>§ </w:t>
      </w:r>
      <w:r w:rsidRPr="00D22E8E">
        <w:rPr>
          <w:rFonts w:ascii="Arial" w:eastAsia="Times New Roman" w:hAnsi="Arial" w:cs="Arial"/>
          <w:b/>
          <w:lang w:eastAsia="ar-SA"/>
        </w:rPr>
        <w:t>8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Kary umowne</w:t>
      </w:r>
    </w:p>
    <w:p w:rsidR="001E0512" w:rsidRPr="00D22E8E" w:rsidRDefault="001E0512" w:rsidP="001E0512">
      <w:pPr>
        <w:widowControl w:val="0"/>
        <w:numPr>
          <w:ilvl w:val="0"/>
          <w:numId w:val="38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zapłaci Zamawiającemu kary umowne: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zwłokę w zakończeniu wykonania przedmiotu umowy – w wysokości 0,3% wynagrodzenia brutto, określonego w § 5 ust. 1 za każdy dzień zwłoki (termin zakończe</w:t>
      </w:r>
      <w:r w:rsidR="00100D7A">
        <w:rPr>
          <w:rFonts w:ascii="Arial" w:eastAsia="Times New Roman" w:hAnsi="Arial" w:cs="Arial"/>
          <w:lang w:eastAsia="ar-SA"/>
        </w:rPr>
        <w:t>nia robót określono w § 2 ust. 1</w:t>
      </w:r>
      <w:r w:rsidRPr="00D22E8E">
        <w:rPr>
          <w:rFonts w:ascii="Arial" w:eastAsia="Times New Roman" w:hAnsi="Arial" w:cs="Arial"/>
          <w:lang w:eastAsia="ar-SA"/>
        </w:rPr>
        <w:t xml:space="preserve"> niniejszej umowy),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zwłokę w usunięciu wad stwierdzonych w okresie gwarancji i rękojmi – w wysokości 0,3% wynagrodzenia brutto, określonego w § 5 ust. 1 za każdy dzień zwłoki liczonego od dnia wyznaczonego na usunięcie wad,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odstąpienie od umowy z przyczyn leżących po stronie Wykonawcy – w wysokości 5% wynagrodzenia brutto, określonego w § 5 ust. 1,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 brak zapłaty lub nieterminową zapłatę wynagrodzenia na rzecz podwykonawcy – w wysokości 0,1% wynagrodzenia brutto, określonego w § 5 ust. 1 za każdy dzień braku zapłaty na rzecz podwykonawcy w całości ponad termin zapłaty faktury lub rachunku wystawionego przez podwykonawcę, 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nieprzedłożenie do akceptacji projektu umowy z podwykonawcą – w wysokości 2% wynagrodzenia brutto, określonego w § 5 ust. 1, za każdy stwierdzony przypadek,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nieprzedłożenia poświadczonej za zgod</w:t>
      </w:r>
      <w:r w:rsidR="00C9745D">
        <w:rPr>
          <w:rFonts w:ascii="Arial" w:eastAsia="Times New Roman" w:hAnsi="Arial" w:cs="Arial"/>
          <w:lang w:eastAsia="ar-SA"/>
        </w:rPr>
        <w:t>ność z oryginałem kopii umowy o </w:t>
      </w:r>
      <w:r w:rsidRPr="00D22E8E">
        <w:rPr>
          <w:rFonts w:ascii="Arial" w:eastAsia="Times New Roman" w:hAnsi="Arial" w:cs="Arial"/>
          <w:lang w:eastAsia="ar-SA"/>
        </w:rPr>
        <w:t>podwykonawstwo lub jej zmiany– w wysokości 1% wynagrodzenia brutto, określonego w § 5 ust. 1, za każdy stwierdzony przypadek;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braku zmiany umowy o podwykonawstwo w zakresie terminu zapłaty - w wysokości 0,1% wynagrodzenia brutto, określonego w § 5 ust. 1 za każdy dzień braku zmiany terminu zapłaty wynagrodzenia określonego w umowie z podwykonawcą, w przypadku gdy umowa przewiduje termin zapłaty wynagrodzenia dłuższy niż 30 dni od dnia wystawienia faktury lub rachunku, za  każdy stwierdzony przypadek,</w:t>
      </w:r>
    </w:p>
    <w:p w:rsidR="001E0512" w:rsidRPr="00D22E8E" w:rsidRDefault="001E0512" w:rsidP="001E0512">
      <w:pPr>
        <w:widowControl w:val="0"/>
        <w:numPr>
          <w:ilvl w:val="0"/>
          <w:numId w:val="18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 niedotrzymanie wymogu zatrudnienia os</w:t>
      </w:r>
      <w:r w:rsidR="00C9745D">
        <w:rPr>
          <w:rFonts w:ascii="Arial" w:eastAsia="Times New Roman" w:hAnsi="Arial" w:cs="Arial"/>
          <w:lang w:eastAsia="ar-SA"/>
        </w:rPr>
        <w:t>ób na podstawie umowy o pracę w </w:t>
      </w:r>
      <w:r w:rsidRPr="00D22E8E">
        <w:rPr>
          <w:rFonts w:ascii="Arial" w:eastAsia="Times New Roman" w:hAnsi="Arial" w:cs="Arial"/>
          <w:lang w:eastAsia="ar-SA"/>
        </w:rPr>
        <w:t>rozumieniu przepis</w:t>
      </w:r>
      <w:r w:rsidR="001C1627">
        <w:rPr>
          <w:rFonts w:ascii="Arial" w:eastAsia="Times New Roman" w:hAnsi="Arial" w:cs="Arial"/>
          <w:lang w:eastAsia="ar-SA"/>
        </w:rPr>
        <w:t>ów Kodeksu Pracy – w wysokości 2</w:t>
      </w:r>
      <w:r w:rsidR="00AC4C20">
        <w:rPr>
          <w:rFonts w:ascii="Arial" w:eastAsia="Times New Roman" w:hAnsi="Arial" w:cs="Arial"/>
          <w:lang w:eastAsia="ar-SA"/>
        </w:rPr>
        <w:t xml:space="preserve"> 000,00 zł</w:t>
      </w:r>
      <w:bookmarkStart w:id="0" w:name="_GoBack"/>
      <w:bookmarkEnd w:id="0"/>
      <w:r w:rsidRPr="00D22E8E">
        <w:rPr>
          <w:rFonts w:ascii="Arial" w:eastAsia="Times New Roman" w:hAnsi="Arial" w:cs="Arial"/>
          <w:lang w:eastAsia="ar-SA"/>
        </w:rPr>
        <w:t xml:space="preserve"> za każdy stwierdzony przypadek oddelegowania do wykonywania prac określonych w § 12 ust. 1 umowy osoby nie zatrudnionej na podstawie umowy o pracę w rozumieniu przepisów kodeksu pracy (kara może być nakładana wielokrotnie wobec tej samej osoby, jeżeli zamawiający podczas kontroli stwierdzi, że nie </w:t>
      </w:r>
      <w:r w:rsidR="00C9745D">
        <w:rPr>
          <w:rFonts w:ascii="Arial" w:eastAsia="Times New Roman" w:hAnsi="Arial" w:cs="Arial"/>
          <w:lang w:eastAsia="ar-SA"/>
        </w:rPr>
        <w:t>jest ona zatrudniona na umowę o </w:t>
      </w:r>
      <w:r w:rsidRPr="00D22E8E">
        <w:rPr>
          <w:rFonts w:ascii="Arial" w:eastAsia="Times New Roman" w:hAnsi="Arial" w:cs="Arial"/>
          <w:lang w:eastAsia="ar-SA"/>
        </w:rPr>
        <w:t>pracę),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num" w:pos="567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Zamawiający zapłaci Wykonawcy kary umowne za odstąpienie od umowy z przyczyn leżących po stronie Zamawiającego w wysokości 5% wynagrodzenia brutto, określonego w </w:t>
      </w:r>
      <w:r w:rsidRPr="00D22E8E">
        <w:rPr>
          <w:rFonts w:ascii="Arial" w:eastAsia="Times New Roman" w:hAnsi="Arial" w:cs="Arial"/>
          <w:color w:val="000000"/>
          <w:lang w:eastAsia="ar-SA"/>
        </w:rPr>
        <w:t>§ 5</w:t>
      </w:r>
      <w:r w:rsidR="00100D7A">
        <w:rPr>
          <w:rFonts w:ascii="Arial" w:eastAsia="Times New Roman" w:hAnsi="Arial" w:cs="Arial"/>
          <w:lang w:eastAsia="ar-SA"/>
        </w:rPr>
        <w:t xml:space="preserve"> ust. 1, z zastrzeżeniem § 9 ust. 1 pkt umowy.</w:t>
      </w:r>
      <w:r w:rsidRPr="00D22E8E">
        <w:rPr>
          <w:rFonts w:ascii="Arial" w:eastAsia="Times New Roman" w:hAnsi="Arial" w:cs="Arial"/>
          <w:lang w:eastAsia="ar-SA"/>
        </w:rPr>
        <w:t xml:space="preserve">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Strony zastrzegają sobie prawo do dochodzenia odszkodowania na zasadach ogólnych, o ile wartość faktycznie poniesionych szkód przekracza wysokość kar umownych.</w:t>
      </w:r>
      <w:r w:rsidRPr="00D22E8E">
        <w:rPr>
          <w:rFonts w:ascii="Open Sans" w:eastAsia="Times New Roman" w:hAnsi="Open Sans" w:cs="Times New Roman"/>
          <w:color w:val="333333"/>
          <w:shd w:val="clear" w:color="auto" w:fill="FFFFFF"/>
          <w:lang w:eastAsia="pl-PL"/>
        </w:rPr>
        <w:t xml:space="preserve">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Łączna maksymalna wysokość kar umownych, których mogą dochodzić strony nie może przekraczać 20% wynagrodzenia Wykonawcy. </w:t>
      </w:r>
    </w:p>
    <w:p w:rsidR="001E0512" w:rsidRPr="00D22E8E" w:rsidRDefault="001E0512" w:rsidP="001E0512">
      <w:pPr>
        <w:widowControl w:val="0"/>
        <w:numPr>
          <w:ilvl w:val="1"/>
          <w:numId w:val="30"/>
        </w:numPr>
        <w:tabs>
          <w:tab w:val="left" w:pos="426"/>
          <w:tab w:val="left" w:pos="851"/>
        </w:tabs>
        <w:suppressAutoHyphens/>
        <w:overflowPunct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nie może zbywać ani przenosić na rzecz osób trzecich praw i wierzytelności powstałych w związku z realizacją niniejszej umowy.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9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Umowne prawo odstąpienia od umowy</w:t>
      </w:r>
    </w:p>
    <w:p w:rsidR="001E0512" w:rsidRPr="00D22E8E" w:rsidRDefault="001E0512" w:rsidP="001E0512">
      <w:pPr>
        <w:widowControl w:val="0"/>
        <w:numPr>
          <w:ilvl w:val="0"/>
          <w:numId w:val="35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Zamawiającemu przysługuje prawo odstąpienia od umowy, gdy: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Wykonawca przerwał z przyczyn leżących po stronie Wykonawcy realizację przedmiotu umowy i przerwa ta trwa dłużej niż 30 dni – w terminie 14 dni od dnia powzięcia przez Zamawiającego informacji o upływie 30- dniowego terminu przerwy w realizacji umowy; 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Wystąpi istotna zmiana okoliczności powodująca, że wykonanie umowy nie leży w interesie publicznym, czego nie można było przewidzieć w chwili zawarcia umowy – odstąpienie od umowy w tym przypadku może nastąpić w terminie 30 dni od powzięcia wiadomości o powyższych okolicznościach. W takim wypadku Wykonawca może żądać jedynie wynagrodzenia należnego mu z tytułu wykonania części umowy;</w:t>
      </w:r>
    </w:p>
    <w:p w:rsidR="001E0512" w:rsidRPr="00D22E8E" w:rsidRDefault="001E0512" w:rsidP="001E0512">
      <w:pPr>
        <w:widowControl w:val="0"/>
        <w:numPr>
          <w:ilvl w:val="0"/>
          <w:numId w:val="13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realizuje roboty przewidziane niniejszą umową w sposób niezgodny z niniejszą umową, specyfikacjami technicznymi lu</w:t>
      </w:r>
      <w:r w:rsidR="00C9745D">
        <w:rPr>
          <w:rFonts w:ascii="Arial" w:eastAsia="Times New Roman" w:hAnsi="Arial" w:cs="Arial"/>
          <w:lang w:eastAsia="ar-SA"/>
        </w:rPr>
        <w:t xml:space="preserve">b wskazaniami Zamawiającego – </w:t>
      </w:r>
      <w:r w:rsidR="00C9745D">
        <w:rPr>
          <w:rFonts w:ascii="Arial" w:eastAsia="Times New Roman" w:hAnsi="Arial" w:cs="Arial"/>
          <w:lang w:eastAsia="ar-SA"/>
        </w:rPr>
        <w:lastRenderedPageBreak/>
        <w:t>w </w:t>
      </w:r>
      <w:r w:rsidRPr="00D22E8E">
        <w:rPr>
          <w:rFonts w:ascii="Arial" w:eastAsia="Times New Roman" w:hAnsi="Arial" w:cs="Arial"/>
          <w:lang w:eastAsia="ar-SA"/>
        </w:rPr>
        <w:t xml:space="preserve">terminie 14 dni od dnia stwierdzenia przez Zamawiającego danej okoliczności. </w:t>
      </w:r>
    </w:p>
    <w:p w:rsidR="001E0512" w:rsidRPr="00D22E8E" w:rsidRDefault="001E0512" w:rsidP="001E0512">
      <w:pPr>
        <w:widowControl w:val="0"/>
        <w:numPr>
          <w:ilvl w:val="0"/>
          <w:numId w:val="1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Wykonawcy przysługuje prawo odstąpienia od umowy, jeżeli Zamawiający:</w:t>
      </w:r>
    </w:p>
    <w:p w:rsidR="001E0512" w:rsidRPr="00D22E8E" w:rsidRDefault="001E0512" w:rsidP="001E0512">
      <w:pPr>
        <w:widowControl w:val="0"/>
        <w:numPr>
          <w:ilvl w:val="0"/>
          <w:numId w:val="19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Nie wywiązuje się z obowiązku zapłaty faktur VAT mimo dodatkowego wezwania - w terminie 1 miesiąca od upływu terminu zapłaty, określonego w niniejszej umowie;</w:t>
      </w:r>
    </w:p>
    <w:p w:rsidR="001E0512" w:rsidRPr="00D22E8E" w:rsidRDefault="001E0512" w:rsidP="001E0512">
      <w:pPr>
        <w:widowControl w:val="0"/>
        <w:numPr>
          <w:ilvl w:val="0"/>
          <w:numId w:val="19"/>
        </w:numPr>
        <w:suppressAutoHyphens/>
        <w:overflowPunct w:val="0"/>
        <w:spacing w:after="0" w:line="240" w:lineRule="auto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Odmawia bez wskazania uzasadnionej przyczyny odbioru robót lub podpisania protokołu odbioru - w terminie 1 miesiąca od dnia upływu terminu na dokonanie przez Zamawiającego odbioru robót lub od dnia odmowy Zamawiającego podpisania protokołu odbioru;</w:t>
      </w:r>
    </w:p>
    <w:p w:rsidR="001E0512" w:rsidRPr="00D22E8E" w:rsidRDefault="001E0512" w:rsidP="001E0512">
      <w:pPr>
        <w:widowControl w:val="0"/>
        <w:numPr>
          <w:ilvl w:val="0"/>
          <w:numId w:val="3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Odstąpienie od umowy, o którym mowa w ust. 1 i 2, powinno nastąpić w formie pisemnej pod rygorem nieważności takiego oświadczenia i powinno zawierać uzasadnienie.</w:t>
      </w:r>
    </w:p>
    <w:p w:rsidR="001E0512" w:rsidRPr="00D22E8E" w:rsidRDefault="001E0512" w:rsidP="001E0512">
      <w:pPr>
        <w:widowControl w:val="0"/>
        <w:numPr>
          <w:ilvl w:val="0"/>
          <w:numId w:val="36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wypadku odstąpienia od umowy przez Wykonawcę lub Zamawiającego, strony obciążają następujące obowiązki: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Wykonawca zabezpieczy przerwane roboty w zakresie obustronnie uzgodnionym na koszt tej strony, z której to winy nastąpiło odstąpienie od umowy,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Wykonawca zgłosi do dokonania przez Zamawiającego odbioru robót przerwanych, jeżeli odstąpienie od umowy nastąpiło z przyczyn, za które Wykonawca nie odpowiada, 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num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terminie 10 dni od daty zgłoszenia, o którym mowa w pkt 2) powyżej, Wykonawca przy udziale Zamawiającego sporządzi szczegółowy protokół inwentaryzacji robót w toku wraz z zestawieniem wartości wykonanych robót według stanu na dzień odstąpienia; protokół inwentaryzacji robót w toku stanowić będzie podstawę do wystawienia faktury VAT przez Wykonawcę,</w:t>
      </w:r>
    </w:p>
    <w:p w:rsidR="001E0512" w:rsidRPr="00D22E8E" w:rsidRDefault="001E0512" w:rsidP="001E0512">
      <w:pPr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:rsidR="001E0512" w:rsidRPr="00D22E8E" w:rsidRDefault="001E0512" w:rsidP="001E0512">
      <w:pPr>
        <w:widowControl w:val="0"/>
        <w:numPr>
          <w:ilvl w:val="0"/>
          <w:numId w:val="3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Jeżeli Wykonawca będzie wykonywał przedmiot umowy wadliwie, albo sprzecznie z umową Zamawiający może wezwać go do zmiany sposobu wykonywania umowy i wyznaczyć mu w tym celu odpowiedni termin; po bezskutecznym upływie wyznaczonego terminu Zamawiający może od umowy odstąpić, powierzyć poprawienie lub dalsze wykonanie przedmiotu umowy innemu podmiotowi na koszt Wykonawcy.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§ </w:t>
      </w:r>
      <w:r w:rsidRPr="00D22E8E">
        <w:rPr>
          <w:rFonts w:ascii="Arial" w:eastAsia="Times New Roman" w:hAnsi="Arial" w:cs="Arial"/>
          <w:b/>
          <w:lang w:eastAsia="ar-SA"/>
        </w:rPr>
        <w:t>10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Umowy o podwykonawstwo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 może powierzyć wykonanie części zamówienia podwykonawcy.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Powierzenie wykonania części zamówienia podwykonawcom nie zwalnia Wykonawcy z odpowiedzialności za należyte wykonanie tego zamówienia.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Umowa o podwykonawstwo nie może zawierać pos</w:t>
      </w:r>
      <w:r w:rsidR="00C9745D">
        <w:rPr>
          <w:rFonts w:ascii="Arial" w:eastAsia="Arial" w:hAnsi="Arial" w:cs="Arial"/>
          <w:lang w:eastAsia="pl-PL" w:bidi="pl-PL"/>
        </w:rPr>
        <w:t>tanowień kształtujących prawa i </w:t>
      </w:r>
      <w:r w:rsidRPr="00D22E8E">
        <w:rPr>
          <w:rFonts w:ascii="Arial" w:eastAsia="Arial" w:hAnsi="Arial" w:cs="Arial"/>
          <w:lang w:eastAsia="pl-PL" w:bidi="pl-PL"/>
        </w:rPr>
        <w:t>obowiązki podwykonawcy, w zakresie kar umownych oraz postanowień dotyczących warunków wypłaty wynagrodzenia, w sposób dla ni</w:t>
      </w:r>
      <w:r w:rsidR="00C9745D">
        <w:rPr>
          <w:rFonts w:ascii="Arial" w:eastAsia="Arial" w:hAnsi="Arial" w:cs="Arial"/>
          <w:lang w:eastAsia="pl-PL" w:bidi="pl-PL"/>
        </w:rPr>
        <w:t>ego mniej korzystny niż prawa i </w:t>
      </w:r>
      <w:r w:rsidRPr="00D22E8E">
        <w:rPr>
          <w:rFonts w:ascii="Arial" w:eastAsia="Arial" w:hAnsi="Arial" w:cs="Arial"/>
          <w:lang w:eastAsia="pl-PL" w:bidi="pl-PL"/>
        </w:rPr>
        <w:t>obowiązki Wykonawcy, ukształtowane postanowieniami umowy zawartej między Zamawiającym a Wykonawcą.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 zapłaty wynagrodzenia podwykonawcy lub dalszemu podwykonawcy, przewidziany w umowie o podwykonawstwo, nie może być dłuższy niż 30 dni od dnia doręczenia Wykonawcy, podwykonawcy lub dalszemu podwykonawcy faktury lub rachunku.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Wykonawca, podwykonawca lub dalszy podwykonawca zamówienia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Każdy projekt umowy i umowa o podwykonawstwo nie może naruszać postanowień umowy zawartej między Wykonawcą a Zamawiającym oraz powinna zawierać następujące postanowienia: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określenie stron, z tym zastrzeżeniem, że w przypadku, gdy zamówienie publiczne </w:t>
      </w:r>
      <w:r w:rsidRPr="00D22E8E">
        <w:rPr>
          <w:rFonts w:ascii="Arial" w:eastAsia="Arial" w:hAnsi="Arial" w:cs="Arial"/>
          <w:lang w:eastAsia="pl-PL" w:bidi="pl-PL"/>
        </w:rPr>
        <w:lastRenderedPageBreak/>
        <w:t>zostało udzielone Wykonawcom, którzy wspólnie ubiegali się o jego udzielenie (konsorcjum) i wspólnie występują w niniejszej</w:t>
      </w:r>
      <w:r w:rsidR="00C9745D">
        <w:rPr>
          <w:rFonts w:ascii="Arial" w:eastAsia="Arial" w:hAnsi="Arial" w:cs="Arial"/>
          <w:lang w:eastAsia="pl-PL" w:bidi="pl-PL"/>
        </w:rPr>
        <w:t xml:space="preserve"> umowie jako Wykonawca, umowa o </w:t>
      </w:r>
      <w:r w:rsidRPr="00D22E8E">
        <w:rPr>
          <w:rFonts w:ascii="Arial" w:eastAsia="Arial" w:hAnsi="Arial" w:cs="Arial"/>
          <w:lang w:eastAsia="pl-PL" w:bidi="pl-PL"/>
        </w:rPr>
        <w:t>podwykonawstwo powinna być zawarta z wszystkimi członkami konsorcjum, a nie tylko z jednym lub niektórymi z nich;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zakres robót przewidzianych do wykonania - musi być precyzyjnie określony;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 realizacji - musi umożliwiać zakończenie wy</w:t>
      </w:r>
      <w:r w:rsidR="00C9745D">
        <w:rPr>
          <w:rFonts w:ascii="Arial" w:eastAsia="Arial" w:hAnsi="Arial" w:cs="Arial"/>
          <w:lang w:eastAsia="pl-PL" w:bidi="pl-PL"/>
        </w:rPr>
        <w:t>konania robót przez Wykonawcę w </w:t>
      </w:r>
      <w:r w:rsidRPr="00D22E8E">
        <w:rPr>
          <w:rFonts w:ascii="Arial" w:eastAsia="Arial" w:hAnsi="Arial" w:cs="Arial"/>
          <w:lang w:eastAsia="pl-PL" w:bidi="pl-PL"/>
        </w:rPr>
        <w:t>terminie określonym w niniejszej umowie,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terminy i zasady dokonywania odbioru,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wynagrodzenie i zasady płatności za wykonanie robót, z zastrzeżeniem że nie będzie ono wyższe od wynagrodzenia za wykonanie tego samego zakresu robót należnego Wykonawcy od Zamawiającego (wynikającego z niniejszej umowy);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wymóg zatrudnienia przez podwykonawcę na podstawie umowy o pracę osób wykonujących czynności, o których mowa w § 12 ust. </w:t>
      </w:r>
      <w:r w:rsidR="00C9745D">
        <w:rPr>
          <w:rFonts w:ascii="Arial" w:eastAsia="Arial" w:hAnsi="Arial" w:cs="Arial"/>
          <w:lang w:eastAsia="pl-PL" w:bidi="pl-PL"/>
        </w:rPr>
        <w:t>1 niniejszej umowy, obowiązki w </w:t>
      </w:r>
      <w:r w:rsidRPr="00D22E8E">
        <w:rPr>
          <w:rFonts w:ascii="Arial" w:eastAsia="Arial" w:hAnsi="Arial" w:cs="Arial"/>
          <w:lang w:eastAsia="pl-PL" w:bidi="pl-PL"/>
        </w:rPr>
        <w:t>zakresie dokumentowania zatrudnienia oraz sankcje z tytułu niespełnienia tego wymogu;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wymaganą treść postanowień projektu umowy i umowy o podwykonawstwo zawieranej z dalszym podwykonawcą, przy czym nie może ona być mniej korzystna dla dalszego podwykonawcy niż postanowienia niniejszej umowy,</w:t>
      </w:r>
    </w:p>
    <w:p w:rsidR="001E0512" w:rsidRPr="00D22E8E" w:rsidRDefault="001E0512" w:rsidP="001E0512">
      <w:pPr>
        <w:widowControl w:val="0"/>
        <w:numPr>
          <w:ilvl w:val="1"/>
          <w:numId w:val="2"/>
        </w:numPr>
        <w:suppressAutoHyphens/>
        <w:overflowPunct w:val="0"/>
        <w:spacing w:after="0" w:line="240" w:lineRule="auto"/>
        <w:ind w:left="709" w:hanging="283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umowa o podwykonawstwo nie może zawierać postanowień uzależniających uzyskanie przez Podwykonawcę płatności od Wykonawcy od zapłaty przez Zamawiającego wynagrodzenia na rzecz Wykonawcy, obejmującego zakres robót wykonanych przez Podwykonawcę.</w:t>
      </w:r>
    </w:p>
    <w:p w:rsidR="001E0512" w:rsidRPr="00D22E8E" w:rsidRDefault="001E0512" w:rsidP="001E0512">
      <w:pPr>
        <w:widowControl w:val="0"/>
        <w:numPr>
          <w:ilvl w:val="0"/>
          <w:numId w:val="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w terminie 14 dni od przedłożenia p</w:t>
      </w:r>
      <w:r w:rsidR="00C9745D">
        <w:rPr>
          <w:rFonts w:ascii="Arial" w:eastAsia="Arial" w:hAnsi="Arial" w:cs="Arial"/>
          <w:lang w:eastAsia="pl-PL" w:bidi="pl-PL"/>
        </w:rPr>
        <w:t>rzez Wykonawcę projektu umowy o </w:t>
      </w:r>
      <w:r w:rsidRPr="00D22E8E">
        <w:rPr>
          <w:rFonts w:ascii="Arial" w:eastAsia="Arial" w:hAnsi="Arial" w:cs="Arial"/>
          <w:lang w:eastAsia="pl-PL" w:bidi="pl-PL"/>
        </w:rPr>
        <w:t>podwykonawstwo, zgłasza w formie pisemnej, pod rygorem nieważności, zastrzeżenia do przedmiotowego projektu umowy o podwykonawstwo, której przedmiotem są roboty budowlane, w przypadku gdy: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 spełnia ona wymagań określonych w ust. 6;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przewiduje ona termin zapłaty wynagrodzenia dłuższy niż 30 dni od dnia doręczenia Wykonawcy, podwykonawcy lub dalszemu podwykonawcy faktury lub rachunku,</w:t>
      </w:r>
    </w:p>
    <w:p w:rsidR="001E0512" w:rsidRPr="00D22E8E" w:rsidRDefault="001E0512" w:rsidP="001E0512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zawiera ona postanowienia niezgodne z ust. 3.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Niezgłoszenie zastrzeżeń, o których mowa w ust. 7, do</w:t>
      </w:r>
      <w:r w:rsidR="00C9745D">
        <w:rPr>
          <w:rFonts w:ascii="Arial" w:eastAsia="Arial" w:hAnsi="Arial" w:cs="Arial"/>
          <w:lang w:eastAsia="pl-PL" w:bidi="pl-PL"/>
        </w:rPr>
        <w:t xml:space="preserve"> przedłożonego projektu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w terminie 14 dni od przedłożenia przez Wykonawcę projektu umowy o podwykonawstwo, uważa się za akceptację projektu umowy przez Zamawiającego.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w terminie 14 dni od przedłożenia przez Wykonawcę kopii zawartej umowy o podwykonawstwo, zgłasza w formie pisemnej pod rygorem nieważności sprzeciw do umowy o podwykonawstwo, której przedmiotem są roboty budowlane, w przypadkach, o</w:t>
      </w:r>
      <w:r w:rsidR="00C9745D">
        <w:rPr>
          <w:rFonts w:ascii="Arial" w:eastAsia="Arial" w:hAnsi="Arial" w:cs="Arial"/>
          <w:lang w:eastAsia="pl-PL" w:bidi="pl-PL"/>
        </w:rPr>
        <w:t> </w:t>
      </w:r>
      <w:r w:rsidRPr="00D22E8E">
        <w:rPr>
          <w:rFonts w:ascii="Arial" w:eastAsia="Arial" w:hAnsi="Arial" w:cs="Arial"/>
          <w:lang w:eastAsia="pl-PL" w:bidi="pl-PL"/>
        </w:rPr>
        <w:t>których mowa w ust. 7.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Niezgłoszenie sprzeciwu, o którym mowa w u</w:t>
      </w:r>
      <w:r w:rsidR="00C9745D">
        <w:rPr>
          <w:rFonts w:ascii="Arial" w:eastAsia="Arial" w:hAnsi="Arial" w:cs="Arial"/>
          <w:lang w:eastAsia="pl-PL" w:bidi="pl-PL"/>
        </w:rPr>
        <w:t>st. 10, do przedłożonej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w terminie 14 dni od przedłożenia przez Wykonawcę kopii zawartej umowy o podwykonawstwo, uważa się za akceptację umowy przez Zamawiającego.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Wykonawca, podwykonawca lub dalszy podwykonawca ma obowiązek przedłożyć Zamawiającemu poświadczoną za zgodność z orygi</w:t>
      </w:r>
      <w:r w:rsidR="00C9745D">
        <w:rPr>
          <w:rFonts w:ascii="Arial" w:eastAsia="Arial" w:hAnsi="Arial" w:cs="Arial"/>
          <w:lang w:eastAsia="pl-PL" w:bidi="pl-PL"/>
        </w:rPr>
        <w:t>nałem kopię zawartej umowy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dostawy lub usługi, w terminie 7 dni od dnia jej zawarcia, z wyłączeniem umów o podwykonawstwo o wartości mniejszej niż 0,5% wartości umowy. Wyłączenie, o którym mowa w zdaniu pierwszym, ni</w:t>
      </w:r>
      <w:r w:rsidR="00C9745D">
        <w:rPr>
          <w:rFonts w:ascii="Arial" w:eastAsia="Arial" w:hAnsi="Arial" w:cs="Arial"/>
          <w:lang w:eastAsia="pl-PL" w:bidi="pl-PL"/>
        </w:rPr>
        <w:t>e dotyczy umów o </w:t>
      </w:r>
      <w:r w:rsidRPr="00D22E8E">
        <w:rPr>
          <w:rFonts w:ascii="Arial" w:eastAsia="Arial" w:hAnsi="Arial" w:cs="Arial"/>
          <w:lang w:eastAsia="pl-PL" w:bidi="pl-PL"/>
        </w:rPr>
        <w:t>podwykonawstwo o wartości większej niż 50 000 złotych.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przypadku, o którym mowa w ust. 12, podwykonawca lub dalszy podwykonawca, przedkłada poświadczoną za zgodność z oryginałem kopię umowy również Wykonawcy.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 xml:space="preserve">W przypadku, o którym mowa w ust. 12, jeżeli termin zapłaty wynagrodzenia jest dłuższy </w:t>
      </w:r>
      <w:r w:rsidRPr="00D22E8E">
        <w:rPr>
          <w:rFonts w:ascii="Arial" w:eastAsia="Arial" w:hAnsi="Arial" w:cs="Arial"/>
          <w:lang w:eastAsia="pl-PL" w:bidi="pl-PL"/>
        </w:rPr>
        <w:lastRenderedPageBreak/>
        <w:t>niż 30 dni od dnia doręczenia Wykonawcy, podwykonawcy lub dalszemu podwykonawcy faktury lub rachunku, Zamawiający informuje o tym Wykonawcę i wzywa go do doprowadzenia do zmiany tej umowy, pod rygorem wystąpienia o zapłatę kary umownej.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Postanowienia ust. 4-14 stosuje się odpowiednio do zmian umowy o podwykonawstwo.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Strony umowy stwierdzają, iż w przypadku zgłoszenia sprzeciwu lub zastrzeżeń przez Zamawiającego, wyłączona jest odpowiedzialność solid</w:t>
      </w:r>
      <w:r w:rsidR="00C9745D">
        <w:rPr>
          <w:rFonts w:ascii="Arial" w:eastAsia="Arial" w:hAnsi="Arial" w:cs="Arial"/>
          <w:lang w:eastAsia="pl-PL" w:bidi="pl-PL"/>
        </w:rPr>
        <w:t>arna Zamawiającego z </w:t>
      </w:r>
      <w:r w:rsidRPr="00D22E8E">
        <w:rPr>
          <w:rFonts w:ascii="Arial" w:eastAsia="Arial" w:hAnsi="Arial" w:cs="Arial"/>
          <w:lang w:eastAsia="pl-PL" w:bidi="pl-PL"/>
        </w:rPr>
        <w:t>Wykonawcą za zapłatę wymaganego wynagrodzenia, przysługującego podwykonawcy lub dalszemu podwykonawcy za wykonanie czynności przewidzianych niniejszą umową.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Wykonawca otrzyma wynagrodzenie za wykonane i odebrane roboty pod warunkiem przedstawienia przez niego dowodów potwierdzających zapłatę wymagalnego wynagrodzenia podwykonawcom lub dalszym p</w:t>
      </w:r>
      <w:r w:rsidR="00C9745D">
        <w:rPr>
          <w:rFonts w:ascii="Arial" w:eastAsia="Arial" w:hAnsi="Arial" w:cs="Arial"/>
          <w:lang w:eastAsia="pl-PL" w:bidi="pl-PL"/>
        </w:rPr>
        <w:t>odwykonawcom, biorącym udział w </w:t>
      </w:r>
      <w:r w:rsidRPr="00D22E8E">
        <w:rPr>
          <w:rFonts w:ascii="Arial" w:eastAsia="Arial" w:hAnsi="Arial" w:cs="Arial"/>
          <w:lang w:eastAsia="pl-PL" w:bidi="pl-PL"/>
        </w:rPr>
        <w:t>realizacji odebranych robót budowlanych.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uchylenia się od obowiązku zapłaty odpowiednio przez Wykonawcę, podwykonawcę lub dalszego podwykonawcę, Zamawiający dokonuje bezpośredniej zapłaty wymagalnego wynagrodzenia przysługującego podwykonawcy lub dalszemu podwykonawcy, który zawarł zaakceptow</w:t>
      </w:r>
      <w:r w:rsidR="00C9745D">
        <w:rPr>
          <w:rFonts w:ascii="Arial" w:eastAsia="Arial" w:hAnsi="Arial" w:cs="Arial"/>
          <w:lang w:eastAsia="pl-PL" w:bidi="pl-PL"/>
        </w:rPr>
        <w:t>aną przez Zamawiającego umowę o </w:t>
      </w:r>
      <w:r w:rsidRPr="00D22E8E">
        <w:rPr>
          <w:rFonts w:ascii="Arial" w:eastAsia="Arial" w:hAnsi="Arial" w:cs="Arial"/>
          <w:lang w:eastAsia="pl-PL" w:bidi="pl-PL"/>
        </w:rPr>
        <w:t>podwykonawstwo, której przedmiotem są roboty budowlane, lub który zawarł przedłożoną Zamawiającemu umowę o podwykonawstwo, której przedmiotem są dostawy lub usługi.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Wynagrodzenie, o którym mowa w ust. 18, dotyczy wyłącznie należności powstałych po zaakceptowaniu przez Zamawiającego umowy o podwykonawstwo, której przedmiotem są roboty budowlane, lub po przedłożeniu Zamawiając</w:t>
      </w:r>
      <w:r w:rsidR="00C9745D">
        <w:rPr>
          <w:rFonts w:ascii="Arial" w:eastAsia="Arial" w:hAnsi="Arial" w:cs="Arial"/>
          <w:lang w:eastAsia="pl-PL" w:bidi="pl-PL"/>
        </w:rPr>
        <w:t>emu poświadczonej za zgodność z </w:t>
      </w:r>
      <w:r w:rsidRPr="00D22E8E">
        <w:rPr>
          <w:rFonts w:ascii="Arial" w:eastAsia="Arial" w:hAnsi="Arial" w:cs="Arial"/>
          <w:lang w:eastAsia="pl-PL" w:bidi="pl-PL"/>
        </w:rPr>
        <w:t>oryginałem kopii umowy o podwykonawstwo, której przedmiotem są dostawy lub usługi.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Bezpośrednia zapłata obejmuje wyłącznie należne wynagrodzenie, bez odsetek, należnych podwykonawcy lub dalszemu podwykonawcy.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Zamawiający, przed dokonaniem bezpośredniej zapłaty, umożliwi Wykonawcy zgłoszenie pisemnie uwag dotyczących zasadności bezpośredniej zapłaty wynagrodzenia podwykonawcy lub dalszemu podwykonawcy. Zamawiający poinformuje o terminie zgłaszania uwag nie krótszym niż 7 dni od dnia doręcze</w:t>
      </w:r>
      <w:r w:rsidR="00C9745D">
        <w:rPr>
          <w:rFonts w:ascii="Arial" w:eastAsia="Arial" w:hAnsi="Arial" w:cs="Arial"/>
          <w:lang w:eastAsia="pl-PL" w:bidi="pl-PL"/>
        </w:rPr>
        <w:t>nia przedmiotowej informacji. W </w:t>
      </w:r>
      <w:r w:rsidRPr="00D22E8E">
        <w:rPr>
          <w:rFonts w:ascii="Arial" w:eastAsia="Arial" w:hAnsi="Arial" w:cs="Arial"/>
          <w:lang w:eastAsia="pl-PL" w:bidi="pl-PL"/>
        </w:rPr>
        <w:t>uwagach Wykonawca nie można powoływać się na potrącenie roszczeń Wykonawcy względem podwykonawcy niezwiązanych z realizacją umowy o podwykonawstwo.</w:t>
      </w:r>
    </w:p>
    <w:p w:rsidR="001E0512" w:rsidRPr="00D22E8E" w:rsidRDefault="001E0512" w:rsidP="001E0512">
      <w:pPr>
        <w:widowControl w:val="0"/>
        <w:numPr>
          <w:ilvl w:val="0"/>
          <w:numId w:val="31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zgłoszenia uwag, o których mowa w ust. 21, w terminie wskazanym przez Zamawiającego, Zamawiający może: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nie dokonać bezpośredniej zapłaty wynagrodzenia podwykonawcy lub dalszemu podwykonawcy, jeżeli Wykonawca wykaże niezasadność takiej zapłaty albo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:rsidR="001E0512" w:rsidRPr="00D22E8E" w:rsidRDefault="001E0512" w:rsidP="001E0512">
      <w:pPr>
        <w:widowControl w:val="0"/>
        <w:numPr>
          <w:ilvl w:val="0"/>
          <w:numId w:val="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/>
        </w:rPr>
        <w:t>dokonać bezpośredniej zapłaty wynagrodzenia podwykonawcy lub dalszemu podwykonawcy, jeżeli podwykonawca lub dalszy podwykonawca wykaże zasadność takiej zapłaty.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W przypadku dokonania bezpośredniej zapłaty podwykonawcy lub dalszemu podwykonawcy Zamawiający potrąci kwotę wypłaconego wynagrodzenia z wynagrodzenia należnego Wykonawcy.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 przez Zamawiającego.</w:t>
      </w:r>
    </w:p>
    <w:p w:rsidR="001E0512" w:rsidRPr="00D22E8E" w:rsidRDefault="001E0512" w:rsidP="001E0512">
      <w:pPr>
        <w:widowControl w:val="0"/>
        <w:numPr>
          <w:ilvl w:val="0"/>
          <w:numId w:val="32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Arial" w:hAnsi="Arial" w:cs="Arial"/>
          <w:lang w:eastAsia="pl-PL"/>
        </w:rPr>
      </w:pPr>
      <w:r w:rsidRPr="00D22E8E">
        <w:rPr>
          <w:rFonts w:ascii="Arial" w:eastAsia="Arial" w:hAnsi="Arial" w:cs="Arial"/>
          <w:lang w:eastAsia="pl-PL" w:bidi="pl-PL"/>
        </w:rPr>
        <w:t>Do zasad odpowiedzialności Zamawiającego, Wykonawcy, podwykonawcy lub dalszego podwykonawcy z tytułu wykonanych robót budowlanych stosuje się przepisy ustawy z dnia 23 kwietnia 1964 r. - Kodeks cywilny, jeżeli przepisy ustawy Prawo zamówień publicznych nie stanowią inaczej.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0E2965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 xml:space="preserve">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lastRenderedPageBreak/>
        <w:t>§ 11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Gwarancja  i rękojmia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x-none" w:eastAsia="pl-PL"/>
        </w:rPr>
      </w:pPr>
      <w:r w:rsidRPr="00D22E8E">
        <w:rPr>
          <w:rFonts w:ascii="Arial" w:eastAsia="Times New Roman" w:hAnsi="Arial" w:cs="Arial"/>
          <w:lang w:val="x-none" w:eastAsia="pl-PL"/>
        </w:rPr>
        <w:t xml:space="preserve">Wykonawca udziela Zamawiającemu gwarancji jakości wykonania przedmiotu umowy na okres </w:t>
      </w:r>
      <w:r w:rsidRPr="00D22E8E">
        <w:rPr>
          <w:rFonts w:ascii="Arial" w:eastAsia="Times New Roman" w:hAnsi="Arial" w:cs="Arial"/>
          <w:b/>
          <w:lang w:eastAsia="pl-PL"/>
        </w:rPr>
        <w:t>…………..</w:t>
      </w:r>
      <w:r w:rsidRPr="00D22E8E">
        <w:rPr>
          <w:rFonts w:ascii="Arial" w:eastAsia="Times New Roman" w:hAnsi="Arial" w:cs="Arial"/>
          <w:b/>
          <w:lang w:val="x-none" w:eastAsia="pl-PL"/>
        </w:rPr>
        <w:t xml:space="preserve"> miesięcy</w:t>
      </w:r>
      <w:r w:rsidRPr="00D22E8E">
        <w:rPr>
          <w:rFonts w:ascii="Arial" w:eastAsia="Times New Roman" w:hAnsi="Arial" w:cs="Arial"/>
          <w:lang w:val="x-none" w:eastAsia="pl-PL"/>
        </w:rPr>
        <w:t xml:space="preserve"> </w:t>
      </w:r>
      <w:r w:rsidRPr="00D22E8E">
        <w:rPr>
          <w:rFonts w:ascii="Arial" w:eastAsia="Times New Roman" w:hAnsi="Arial" w:cs="Arial"/>
          <w:lang w:eastAsia="ar-SA"/>
        </w:rPr>
        <w:t>zgodnie z gwarancją podaną w ofercie</w:t>
      </w:r>
      <w:r w:rsidRPr="00D22E8E">
        <w:rPr>
          <w:rFonts w:ascii="Arial" w:eastAsia="Times New Roman" w:hAnsi="Arial" w:cs="Arial"/>
          <w:lang w:val="x-none"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pl-PL"/>
        </w:rPr>
        <w:t>od dnia podpisania (bez uwag) protokołu odbioru końcowego.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 xml:space="preserve">W okresie gwarancji Wykonawca zobowiązuje się do bezpłatnego usunięcia wad i usterek w terminie 7 dni licząc od daty pisemnego powiadomienia przez Zamawiającego. 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Okres rękojmi za wady przedmiotu umowy równy jest okresowi gwarancji i rozpoczyna się w dniu następnym licząc od daty podpisania protokołu odbioru końcowego albo od daty podpisania dokumentu potwierdzającego usuniecie wad stwierdzonych przy odbiorze końcowym przedmiotu umowy.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Zamawiający ma prawo dochodzić uprawnień z tytułu rękojmi za wady, niezależnie od uprawnień wynikających z gwarancji.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Wykonawca odpowiada za wady w wykonaniu przedmiotu umowy również po okresie rękojmi, jeżeli Zamawiający zawiadomi Wykonawcę o wadzie przed upływem okresu gwarancji.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bCs/>
          <w:lang w:val="x-none" w:eastAsia="pl-PL"/>
        </w:rPr>
        <w:t>Jeżeli Wykonawca nie usunie wad w terminie 14 dni od daty wyznaczonej przez Zamawiającego na ich usunięcie, to Zamawiający może zlecić usunięcie wad stronie trzeciej na koszt Wykonawcy. W tym przypadku koszty usuwania wad będą pokrywane w pierwszej kolejności z zatrzymanej kwoty będącej zabezpieczeniem należytego wykonania umowy.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lang w:eastAsia="pl-PL"/>
        </w:rPr>
        <w:t>Okres gwarancji ulega wydłużeniu o czas potrzebny na usunięcie wad.</w:t>
      </w:r>
    </w:p>
    <w:p w:rsidR="001E0512" w:rsidRPr="00D22E8E" w:rsidRDefault="001E0512" w:rsidP="001E0512">
      <w:pPr>
        <w:widowControl w:val="0"/>
        <w:numPr>
          <w:ilvl w:val="0"/>
          <w:numId w:val="2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val="x-none" w:eastAsia="pl-PL"/>
        </w:rPr>
      </w:pPr>
      <w:r w:rsidRPr="00D22E8E">
        <w:rPr>
          <w:rFonts w:ascii="Arial" w:eastAsia="Times New Roman" w:hAnsi="Arial" w:cs="Arial"/>
          <w:lang w:eastAsia="ar-SA"/>
        </w:rPr>
        <w:t>Odpowiedzialność Wykonawcy z tytułu rękojmi za wady fizyczne dotyczy wad przedmiotu umowy istniejących w czasie dokonywania czy</w:t>
      </w:r>
      <w:r w:rsidR="00C9745D">
        <w:rPr>
          <w:rFonts w:ascii="Arial" w:eastAsia="Times New Roman" w:hAnsi="Arial" w:cs="Arial"/>
          <w:lang w:eastAsia="ar-SA"/>
        </w:rPr>
        <w:t>nności odbioru i wymienionych w </w:t>
      </w:r>
      <w:r w:rsidRPr="00D22E8E">
        <w:rPr>
          <w:rFonts w:ascii="Arial" w:eastAsia="Times New Roman" w:hAnsi="Arial" w:cs="Arial"/>
          <w:lang w:eastAsia="ar-SA"/>
        </w:rPr>
        <w:t xml:space="preserve">podpisanym przez strony protokole odbioru końcowego oraz wad powstałych po odbiorze, lecz z przyczyn tkwiących w przedmiocie umowy w chwili odbioru. Rękojmią objęte są wszystkie roboty budowlane.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Calibri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§ 12</w:t>
      </w:r>
      <w:r w:rsidRPr="00D22E8E">
        <w:rPr>
          <w:rFonts w:ascii="Arial" w:eastAsia="Calibri" w:hAnsi="Arial" w:cs="Arial"/>
          <w:b/>
          <w:color w:val="000000"/>
          <w:lang w:eastAsia="ar-SA"/>
        </w:rPr>
        <w:t xml:space="preserve"> 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Cambria" w:hAnsi="Arial" w:cs="Arial"/>
          <w:lang w:eastAsia="ar-SA"/>
        </w:rPr>
      </w:pPr>
      <w:r w:rsidRPr="00D22E8E">
        <w:rPr>
          <w:rFonts w:ascii="Arial" w:eastAsia="Calibri" w:hAnsi="Arial" w:cs="Arial"/>
          <w:b/>
          <w:color w:val="000000"/>
          <w:lang w:eastAsia="ar-SA"/>
        </w:rPr>
        <w:t>Wymagania  dotyczące zatrudnienie na podstawie umowy o pracę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 xml:space="preserve">W związku z art. 95 ustawy </w:t>
      </w:r>
      <w:proofErr w:type="spellStart"/>
      <w:r w:rsidRPr="00D22E8E">
        <w:rPr>
          <w:rFonts w:ascii="Arial" w:eastAsia="Cambria" w:hAnsi="Arial" w:cs="Arial"/>
          <w:u w:color="000000"/>
          <w:lang w:eastAsia="pl-PL" w:bidi="pl-PL"/>
        </w:rPr>
        <w:t>Pzp</w:t>
      </w:r>
      <w:proofErr w:type="spellEnd"/>
      <w:r w:rsidRPr="00D22E8E">
        <w:rPr>
          <w:rFonts w:ascii="Arial" w:eastAsia="Cambria" w:hAnsi="Arial" w:cs="Arial"/>
          <w:u w:color="000000"/>
          <w:lang w:eastAsia="pl-PL" w:bidi="pl-PL"/>
        </w:rPr>
        <w:t xml:space="preserve">, Zamawiający wymaga zatrudnienia przez Wykonawcę i podwykonawcę na podstawie stosunku pracy osób wykonujących czynności w zakresie realizacji zamówienia w sposób określony w art. 22 § 1 ustawy z 26 czerwca 1974 r. - Kodeks pracy, tj. pracowników wykonujących czynności: </w:t>
      </w:r>
      <w:r w:rsidRPr="00D22E8E">
        <w:rPr>
          <w:rFonts w:ascii="Arial" w:eastAsia="Cambria" w:hAnsi="Arial" w:cs="Arial"/>
          <w:b/>
          <w:u w:color="000000"/>
          <w:lang w:eastAsia="pl-PL" w:bidi="pl-PL"/>
        </w:rPr>
        <w:t xml:space="preserve">roboty ziemne, układanie podbudowy, nawierzchni przez cały okres wykonywania tych czynności. 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Obowiązek ten dotyczy także podwykonawców - Wykon</w:t>
      </w:r>
      <w:r w:rsidR="00C9745D">
        <w:rPr>
          <w:rFonts w:ascii="Arial" w:eastAsia="Cambria" w:hAnsi="Arial" w:cs="Arial"/>
          <w:u w:color="000000"/>
          <w:lang w:eastAsia="pl-PL" w:bidi="pl-PL"/>
        </w:rPr>
        <w:t>awca jest zobowiązany zawrzeć w </w:t>
      </w:r>
      <w:r w:rsidRPr="00D22E8E">
        <w:rPr>
          <w:rFonts w:ascii="Arial" w:eastAsia="Cambria" w:hAnsi="Arial" w:cs="Arial"/>
          <w:u w:color="000000"/>
          <w:lang w:eastAsia="pl-PL" w:bidi="pl-PL"/>
        </w:rPr>
        <w:t>każdej umowie o podwykonawstwo stosowne zapisy zobowiązujące podwykonawców do zatrudnienia na podstawie stosunku pracy osób wykonujących wskazane w ust. 1 czynności.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:rsidR="001E0512" w:rsidRPr="00D22E8E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żądania oświadczeń i dokumentów w zakresie potwierdzenia spełniania ww. wymogów i dokonywania ich oceny,</w:t>
      </w:r>
    </w:p>
    <w:p w:rsidR="001E0512" w:rsidRPr="00D22E8E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żądania wyjaśnień w przypadku wątpliwości w zakresie potwierdzenia spełniania ww. wymogów.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W trakcie realizacji zamówienia na każde wezwanie</w:t>
      </w:r>
      <w:r w:rsidR="00C9745D">
        <w:rPr>
          <w:rFonts w:ascii="Arial" w:eastAsia="Cambria" w:hAnsi="Arial" w:cs="Arial"/>
          <w:u w:color="000000"/>
          <w:lang w:eastAsia="pl-PL" w:bidi="pl-PL"/>
        </w:rPr>
        <w:t xml:space="preserve"> Zamawiającego, w wyznaczonym w </w:t>
      </w:r>
      <w:r w:rsidRPr="00D22E8E">
        <w:rPr>
          <w:rFonts w:ascii="Arial" w:eastAsia="Cambria" w:hAnsi="Arial" w:cs="Arial"/>
          <w:u w:color="000000"/>
          <w:lang w:eastAsia="pl-PL" w:bidi="pl-PL"/>
        </w:rPr>
        <w:t>tym wezwaniu terminie - nie krótszym niż 3 dni - w celu potwierdzenia spełnienia wymogu zatrudnienia na podstawie umowy o pracę przez Wykonawcę lub Podwykonawcę osób wykonujących wskazane powyżej czynności Wykonawca przedłoży Zamawiającemu wskazane poniżej dowody:</w:t>
      </w:r>
    </w:p>
    <w:p w:rsidR="001E0512" w:rsidRPr="00D22E8E" w:rsidRDefault="001E0512" w:rsidP="00C9745D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567" w:hanging="141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oświadczenie zatrudnionego pracownika, lub</w:t>
      </w:r>
    </w:p>
    <w:p w:rsidR="00E85008" w:rsidRDefault="001E0512" w:rsidP="001E0512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 xml:space="preserve">oświadczenie Wykonawcy lub podwykonawcy o zatrudnieniu pracownika na podstawie </w:t>
      </w:r>
      <w:r w:rsidRPr="00D22E8E">
        <w:rPr>
          <w:rFonts w:ascii="Arial" w:eastAsia="Cambria" w:hAnsi="Arial" w:cs="Arial"/>
          <w:u w:color="000000"/>
          <w:lang w:eastAsia="pl-PL" w:bidi="pl-PL"/>
        </w:rPr>
        <w:lastRenderedPageBreak/>
        <w:t xml:space="preserve">umowy o pracę, </w:t>
      </w:r>
    </w:p>
    <w:p w:rsidR="00E85008" w:rsidRPr="00E85008" w:rsidRDefault="00E85008" w:rsidP="00E85008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E85008">
        <w:rPr>
          <w:rFonts w:ascii="Arial" w:hAnsi="Arial" w:cs="Arial"/>
          <w:color w:val="000000"/>
          <w:szCs w:val="20"/>
        </w:rPr>
        <w:t>poświadczonej za zgodność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z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oryginałem</w:t>
      </w:r>
      <w:r w:rsidRPr="00E85008">
        <w:rPr>
          <w:rFonts w:ascii="Arial" w:hAnsi="Arial" w:cs="Arial"/>
          <w:color w:val="000000"/>
          <w:spacing w:val="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kopii umowy</w:t>
      </w:r>
      <w:r w:rsidRPr="00E85008">
        <w:rPr>
          <w:rFonts w:ascii="Arial" w:hAnsi="Arial" w:cs="Arial"/>
          <w:color w:val="000000"/>
          <w:spacing w:val="-1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o pracę zatrudnionego</w:t>
      </w:r>
      <w:r w:rsidRPr="00E85008">
        <w:rPr>
          <w:rFonts w:ascii="Arial" w:hAnsi="Arial" w:cs="Arial"/>
          <w:color w:val="000000"/>
          <w:spacing w:val="2"/>
          <w:szCs w:val="20"/>
        </w:rPr>
        <w:t xml:space="preserve"> </w:t>
      </w:r>
      <w:r w:rsidRPr="00E85008">
        <w:rPr>
          <w:rFonts w:ascii="Arial" w:hAnsi="Arial" w:cs="Arial"/>
          <w:color w:val="000000"/>
          <w:szCs w:val="20"/>
        </w:rPr>
        <w:t>pracownika,</w:t>
      </w:r>
    </w:p>
    <w:p w:rsidR="00E85008" w:rsidRPr="00E85008" w:rsidRDefault="00E85008" w:rsidP="00E85008">
      <w:pPr>
        <w:widowControl w:val="0"/>
        <w:numPr>
          <w:ilvl w:val="1"/>
          <w:numId w:val="1"/>
        </w:numPr>
        <w:suppressAutoHyphens/>
        <w:overflowPunct w:val="0"/>
        <w:spacing w:after="0" w:line="240" w:lineRule="auto"/>
        <w:ind w:left="709" w:hanging="283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E85008">
        <w:rPr>
          <w:rFonts w:ascii="Arial" w:hAnsi="Arial" w:cs="Arial"/>
          <w:color w:val="000000"/>
          <w:szCs w:val="20"/>
        </w:rPr>
        <w:t>innych</w:t>
      </w:r>
      <w:r w:rsidRPr="00E85008">
        <w:rPr>
          <w:rFonts w:ascii="Arial" w:hAnsi="Arial" w:cs="Arial"/>
          <w:color w:val="000000"/>
          <w:spacing w:val="3"/>
          <w:szCs w:val="20"/>
        </w:rPr>
        <w:t xml:space="preserve"> </w:t>
      </w:r>
      <w:r w:rsidRPr="00E85008">
        <w:rPr>
          <w:rFonts w:ascii="Arial" w:hAnsi="Arial" w:cs="Arial"/>
          <w:color w:val="000000"/>
          <w:spacing w:val="-2"/>
          <w:szCs w:val="20"/>
        </w:rPr>
        <w:t>dokumentów,</w:t>
      </w:r>
    </w:p>
    <w:p w:rsidR="001E0512" w:rsidRPr="00D22E8E" w:rsidRDefault="00E85008" w:rsidP="00E85008">
      <w:pPr>
        <w:widowControl w:val="0"/>
        <w:suppressAutoHyphens/>
        <w:overflowPunct w:val="0"/>
        <w:spacing w:after="0" w:line="240" w:lineRule="auto"/>
        <w:ind w:left="709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>
        <w:rPr>
          <w:rFonts w:ascii="Arial" w:eastAsia="Cambria" w:hAnsi="Arial" w:cs="Arial"/>
          <w:u w:color="000000"/>
          <w:lang w:eastAsia="pl-PL" w:bidi="pl-PL"/>
        </w:rPr>
        <w:t xml:space="preserve">- </w:t>
      </w:r>
      <w:r w:rsidRPr="00E85008">
        <w:rPr>
          <w:rFonts w:ascii="Arial" w:eastAsia="Cambria" w:hAnsi="Arial" w:cs="Arial"/>
          <w:u w:color="000000"/>
          <w:lang w:eastAsia="pl-PL" w:bidi="pl-PL"/>
        </w:rPr>
        <w:t>zawierających</w:t>
      </w:r>
      <w:r w:rsidR="001E0512" w:rsidRPr="00E85008">
        <w:rPr>
          <w:rFonts w:ascii="Arial" w:eastAsia="Cambria" w:hAnsi="Arial" w:cs="Arial"/>
          <w:u w:color="000000"/>
          <w:lang w:eastAsia="pl-PL" w:bidi="pl-PL"/>
        </w:rPr>
        <w:t xml:space="preserve"> informacje, w tym dane osobowe, niezbędne do weryfikacji zatrudnienia</w:t>
      </w:r>
      <w:r w:rsidR="001E0512" w:rsidRPr="00D22E8E">
        <w:rPr>
          <w:rFonts w:ascii="Arial" w:eastAsia="Cambria" w:hAnsi="Arial" w:cs="Arial"/>
          <w:u w:color="000000"/>
          <w:lang w:eastAsia="pl-PL" w:bidi="pl-PL"/>
        </w:rPr>
        <w:t xml:space="preserve"> na podstawie umowy o pracę, w szczególności imię i nazwisko zatrudnionego pracownika, datę zawarcia umowy o p</w:t>
      </w:r>
      <w:r w:rsidR="00C9745D">
        <w:rPr>
          <w:rFonts w:ascii="Arial" w:eastAsia="Cambria" w:hAnsi="Arial" w:cs="Arial"/>
          <w:u w:color="000000"/>
          <w:lang w:eastAsia="pl-PL" w:bidi="pl-PL"/>
        </w:rPr>
        <w:t>racę, rodzaj umowy o pracę i </w:t>
      </w:r>
      <w:r w:rsidR="001E0512" w:rsidRPr="00D22E8E">
        <w:rPr>
          <w:rFonts w:ascii="Arial" w:eastAsia="Cambria" w:hAnsi="Arial" w:cs="Arial"/>
          <w:u w:color="000000"/>
          <w:lang w:eastAsia="pl-PL" w:bidi="pl-PL"/>
        </w:rPr>
        <w:t>zakres obowiązków pracownika, określenie podmiotu składającego oświadczenie, datę złożenia oświadczenia oraz podpis osoby uprawnionej do złożenia oświadczenia w imieniu Wykonawcy lub podwykonawcy.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Z tytułu niespełnienia przez Wykonawcę lub podwykonawcę wymogu zatrudnienia na podstawie umowy o pracę osób wykonujących wskazane w ust. 1 czynności Zamawiający przewiduje sankcję w postaci obowiązku zapłaty</w:t>
      </w:r>
      <w:r w:rsidR="00C9745D">
        <w:rPr>
          <w:rFonts w:ascii="Arial" w:eastAsia="Cambria" w:hAnsi="Arial" w:cs="Arial"/>
          <w:u w:color="000000"/>
          <w:lang w:eastAsia="pl-PL" w:bidi="pl-PL"/>
        </w:rPr>
        <w:t xml:space="preserve"> przez Wykonawcę kary umownej w </w:t>
      </w:r>
      <w:r w:rsidRPr="00D22E8E">
        <w:rPr>
          <w:rFonts w:ascii="Arial" w:eastAsia="Cambria" w:hAnsi="Arial" w:cs="Arial"/>
          <w:u w:color="000000"/>
          <w:lang w:eastAsia="pl-PL" w:bidi="pl-PL"/>
        </w:rPr>
        <w:t>wysokości określonej w § 8 niniejszej umowy. Ni</w:t>
      </w:r>
      <w:r w:rsidR="00C9745D">
        <w:rPr>
          <w:rFonts w:ascii="Arial" w:eastAsia="Cambria" w:hAnsi="Arial" w:cs="Arial"/>
          <w:u w:color="000000"/>
          <w:lang w:eastAsia="pl-PL" w:bidi="pl-PL"/>
        </w:rPr>
        <w:t>ezłożenie przez Wykonawcę w </w:t>
      </w:r>
      <w:r w:rsidRPr="00D22E8E">
        <w:rPr>
          <w:rFonts w:ascii="Arial" w:eastAsia="Cambria" w:hAnsi="Arial" w:cs="Arial"/>
          <w:u w:color="000000"/>
          <w:lang w:eastAsia="pl-PL" w:bidi="pl-PL"/>
        </w:rPr>
        <w:t>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powyżej czynności.</w:t>
      </w:r>
    </w:p>
    <w:p w:rsidR="001E0512" w:rsidRPr="00D22E8E" w:rsidRDefault="001E0512" w:rsidP="001E0512">
      <w:pPr>
        <w:widowControl w:val="0"/>
        <w:numPr>
          <w:ilvl w:val="0"/>
          <w:numId w:val="1"/>
        </w:numPr>
        <w:suppressAutoHyphens/>
        <w:overflowPunct w:val="0"/>
        <w:spacing w:after="0" w:line="240" w:lineRule="auto"/>
        <w:contextualSpacing/>
        <w:jc w:val="both"/>
        <w:textAlignment w:val="baseline"/>
        <w:rPr>
          <w:rFonts w:ascii="Arial" w:eastAsia="Cambria" w:hAnsi="Arial" w:cs="Arial"/>
          <w:u w:color="000000"/>
          <w:lang w:eastAsia="pl-PL" w:bidi="pl-PL"/>
        </w:rPr>
      </w:pPr>
      <w:r w:rsidRPr="00D22E8E">
        <w:rPr>
          <w:rFonts w:ascii="Arial" w:eastAsia="Cambria" w:hAnsi="Arial" w:cs="Arial"/>
          <w:u w:color="000000"/>
          <w:lang w:eastAsia="pl-PL" w:bidi="pl-PL"/>
        </w:rPr>
        <w:t>Za działania i zaniechania osób działających w imieniu Wykonawcy, Wykonawca ponosi odpowiedzialność jak za własne działania i zaniechania.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§ 13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Zmiana umowy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Wszelkie zmiany i uzupełnienia treści niniejszej umowy, wymagają aneksu sporządzonego z zachowaniem formy pisemnej pod rygorem nieważności.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Dopuszczalna jest zmiana umowy bez przeprowadzenia nowego postepowania na zasadach określonych w art. 455 ust. 1 - 4  ustawy Prawo zamówień publicznych.</w:t>
      </w:r>
    </w:p>
    <w:p w:rsidR="001E0512" w:rsidRPr="00D22E8E" w:rsidRDefault="001E0512" w:rsidP="001E0512">
      <w:pPr>
        <w:widowControl w:val="0"/>
        <w:numPr>
          <w:ilvl w:val="0"/>
          <w:numId w:val="33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Strony przewidują następujące rodzaje i warunki zmiany treści umowy:</w:t>
      </w:r>
      <w:r w:rsidRPr="00D22E8E">
        <w:rPr>
          <w:rFonts w:ascii="Arial" w:eastAsia="Calibri" w:hAnsi="Arial" w:cs="Arial"/>
          <w:lang w:eastAsia="ar-SA"/>
        </w:rPr>
        <w:t xml:space="preserve"> </w:t>
      </w:r>
    </w:p>
    <w:p w:rsidR="001E0512" w:rsidRPr="00D22E8E" w:rsidRDefault="001E0512" w:rsidP="001E0512">
      <w:pPr>
        <w:widowControl w:val="0"/>
        <w:numPr>
          <w:ilvl w:val="0"/>
          <w:numId w:val="40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Calibri" w:hAnsi="Arial" w:cs="Arial"/>
          <w:lang w:eastAsia="ar-SA"/>
        </w:rPr>
        <w:t>zmiany wynagrodzenia za realizację przedmiotu umowy w przypadku:</w:t>
      </w:r>
    </w:p>
    <w:p w:rsidR="001E0512" w:rsidRPr="00D22E8E" w:rsidRDefault="001E0512" w:rsidP="001E051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zmian powszechnie obowiązujących przepisów prawa, w tym zmiany wysokości stawki podatku VAT</w:t>
      </w:r>
      <w:r w:rsidRPr="00D22E8E">
        <w:rPr>
          <w:rFonts w:ascii="Arial" w:eastAsia="Calibri" w:hAnsi="Arial" w:cs="Arial"/>
          <w:lang w:eastAsia="ar-SA"/>
        </w:rPr>
        <w:t>,</w:t>
      </w:r>
    </w:p>
    <w:p w:rsidR="001E0512" w:rsidRPr="00D22E8E" w:rsidRDefault="001E0512" w:rsidP="001E051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D22E8E">
        <w:rPr>
          <w:rFonts w:ascii="Arial" w:eastAsia="Calibri" w:hAnsi="Arial" w:cs="Arial"/>
          <w:lang w:eastAsia="ar-SA"/>
        </w:rPr>
        <w:t xml:space="preserve">konieczności zlecenia robót dodatkowych, które są objęte przedmiotem zamówienia ale nie były przewidziane w przedmiarach robót, które były podstawą obliczenia wynagrodzenia kosztorysowego, </w:t>
      </w:r>
    </w:p>
    <w:p w:rsidR="001E0512" w:rsidRPr="00D22E8E" w:rsidRDefault="001E0512" w:rsidP="001E0512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zmiana terminu realizacji przedmiotu zamówienia w przypadku: 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wystąpienia przyczyn zewnętrznych, których nie można było przewidzieć w chwili zawarcia umowy, a które skutkują niemożliwością terminowego wykonania przedmiotu umowy, pomimo zachowania należytej staranności - o czas niezbędny do usunięcia lub ustania przyczyny zewnętrznej;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konieczności zlecenia robót dodatkowych, które są objęte przedmiotem zamówienia ale nie były przewidziane w przedmiarach robót, które były podstawą obliczenia wynagrodzenia kosztorysowego,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przerwy w wykonywaniu robót budowlanych spowodowanej niekorzystnymi warunkami atmosferycznymi uniemożliwiającymi prowadzenie - o okres trwania niekorzystnych warunków atmosferycznych,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działania siły wyższej, uniemożliwiającej wykonanie umowy w określonym pierwotnie terminie – o czas działania siły wyższej oraz czas potrzebny do usunięcia skutków tego działania,</w:t>
      </w:r>
    </w:p>
    <w:p w:rsidR="001E0512" w:rsidRPr="00D22E8E" w:rsidRDefault="001E0512" w:rsidP="001E0512">
      <w:pPr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060"/>
        <w:jc w:val="both"/>
        <w:textAlignment w:val="baseline"/>
        <w:rPr>
          <w:rFonts w:ascii="Arial" w:eastAsia="Times New Roman" w:hAnsi="Arial" w:cs="Arial"/>
          <w:color w:val="000000"/>
          <w:lang w:eastAsia="ar-SA"/>
        </w:rPr>
      </w:pPr>
      <w:r w:rsidRPr="00D22E8E">
        <w:rPr>
          <w:rFonts w:ascii="Arial" w:eastAsia="Times New Roman" w:hAnsi="Arial" w:cs="Arial"/>
          <w:color w:val="000000"/>
          <w:lang w:eastAsia="ar-SA"/>
        </w:rPr>
        <w:t>gdy wystąpi konieczność wykonania robót zamiennych lub innych robót niezb</w:t>
      </w:r>
      <w:r w:rsidR="00AF7E2F">
        <w:rPr>
          <w:rFonts w:ascii="Arial" w:eastAsia="Times New Roman" w:hAnsi="Arial" w:cs="Arial"/>
          <w:color w:val="000000"/>
          <w:lang w:eastAsia="ar-SA"/>
        </w:rPr>
        <w:t>ędnych do wykonania przedmiotu u</w:t>
      </w:r>
      <w:r w:rsidRPr="00D22E8E">
        <w:rPr>
          <w:rFonts w:ascii="Arial" w:eastAsia="Times New Roman" w:hAnsi="Arial" w:cs="Arial"/>
          <w:color w:val="000000"/>
          <w:lang w:eastAsia="ar-SA"/>
        </w:rPr>
        <w:t>mowy ze względu na zasady wiedzy technicznej, oraz udzielenia zamówień dodatkowych, które wstrzymują lub opóźni</w:t>
      </w:r>
      <w:r w:rsidR="00AF7E2F">
        <w:rPr>
          <w:rFonts w:ascii="Arial" w:eastAsia="Times New Roman" w:hAnsi="Arial" w:cs="Arial"/>
          <w:color w:val="000000"/>
          <w:lang w:eastAsia="ar-SA"/>
        </w:rPr>
        <w:t xml:space="preserve">ają realizację przedmiotu umowy </w:t>
      </w:r>
      <w:r w:rsidRPr="00D22E8E">
        <w:rPr>
          <w:rFonts w:ascii="Arial" w:eastAsia="Times New Roman" w:hAnsi="Arial" w:cs="Arial"/>
          <w:color w:val="000000"/>
          <w:lang w:eastAsia="ar-SA"/>
        </w:rPr>
        <w:t>– o czas trwania tych robót.</w:t>
      </w: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:rsidR="000E2965" w:rsidRDefault="000E2965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lastRenderedPageBreak/>
        <w:t>§ 14</w:t>
      </w: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t>Siła wyższa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 xml:space="preserve">Uważa się, że żadna ze Stron nie jest w zwłoce i </w:t>
      </w:r>
      <w:r>
        <w:rPr>
          <w:rFonts w:ascii="Arial" w:hAnsi="Arial" w:cs="Arial"/>
        </w:rPr>
        <w:t>nie narusza postanowień umowy z </w:t>
      </w:r>
      <w:r w:rsidRPr="00E76B0D">
        <w:rPr>
          <w:rFonts w:ascii="Arial" w:eastAsia="Times New Roman" w:hAnsi="Arial" w:cs="Arial"/>
          <w:lang w:eastAsia="pl-PL"/>
        </w:rPr>
        <w:t>tytułu niewykonania swoich zobowiązań, jeżeli wykonywanie tych zobowiązań uniemożliwiają okoliczności siły wyższej, które powstały</w:t>
      </w:r>
      <w:r>
        <w:rPr>
          <w:rFonts w:ascii="Arial" w:hAnsi="Arial" w:cs="Arial"/>
        </w:rPr>
        <w:t xml:space="preserve"> po dacie powiadomienia o </w:t>
      </w:r>
      <w:r w:rsidRPr="00E76B0D">
        <w:rPr>
          <w:rFonts w:ascii="Arial" w:eastAsia="Times New Roman" w:hAnsi="Arial" w:cs="Arial"/>
          <w:lang w:eastAsia="pl-PL"/>
        </w:rPr>
        <w:t>wygraniu postępowaniu lub po dacie, od której umowa obowiązuje.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Wyrażenie „siła wyższa” oznacza w niniejszej umowie takie działania jak: wojna, atak terrorystyczny, stan klęski żywiołowej, epidemii, zamieszki, strajki, pożar, trzęsienie ziemi, pioruny, powodzie, wybuchy i tym podobne zdarzenia, na które Strony nie mają wpływu, lecz które utrudniają lub uniemożliwiają całkowicie lub częściowo realizację zadania, zmieniają w sposób istotny warunki jego realizacji i których nie da się uniknąć, nawet przy zastosowaniu maksymalnej staranności.</w:t>
      </w:r>
    </w:p>
    <w:p w:rsidR="00B36ACA" w:rsidRPr="00E76B0D" w:rsidRDefault="00B36ACA" w:rsidP="00B36ACA">
      <w:pPr>
        <w:widowControl w:val="0"/>
        <w:numPr>
          <w:ilvl w:val="0"/>
          <w:numId w:val="39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E76B0D">
        <w:rPr>
          <w:rFonts w:ascii="Arial" w:eastAsia="Times New Roman" w:hAnsi="Arial" w:cs="Arial"/>
          <w:lang w:eastAsia="pl-PL"/>
        </w:rPr>
        <w:t>W razie wystąpienia siły wyższej Strony mogą rozwiązać umowę bez stosowania kar i odszkodowań w niej przewidzianych.</w:t>
      </w: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:rsidR="001E0512" w:rsidRPr="00D22E8E" w:rsidRDefault="001E0512" w:rsidP="001E0512">
      <w:pPr>
        <w:widowControl w:val="0"/>
        <w:suppressAutoHyphens/>
        <w:overflowPunct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D22E8E">
        <w:rPr>
          <w:rFonts w:ascii="Arial" w:eastAsia="Times New Roman" w:hAnsi="Arial" w:cs="Arial"/>
          <w:b/>
          <w:lang w:eastAsia="pl-PL"/>
        </w:rPr>
        <w:t>§ 15</w:t>
      </w:r>
    </w:p>
    <w:p w:rsidR="001E0512" w:rsidRPr="00D22E8E" w:rsidRDefault="001E0512" w:rsidP="001E0512">
      <w:pPr>
        <w:suppressAutoHyphens/>
        <w:autoSpaceDE w:val="0"/>
        <w:spacing w:after="0" w:line="240" w:lineRule="auto"/>
        <w:ind w:left="709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D22E8E">
        <w:rPr>
          <w:rFonts w:ascii="Arial" w:eastAsia="Times New Roman" w:hAnsi="Arial" w:cs="Arial"/>
          <w:b/>
          <w:color w:val="000000"/>
          <w:lang w:eastAsia="ar-SA"/>
        </w:rPr>
        <w:t>Osoby upoważnione do kontaktów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Przedstawicielem Wykonawcy przy realizacji umowy będzie: </w:t>
      </w:r>
    </w:p>
    <w:p w:rsidR="001E0512" w:rsidRPr="00D22E8E" w:rsidRDefault="001E0512" w:rsidP="001E0512">
      <w:pPr>
        <w:widowControl w:val="0"/>
        <w:numPr>
          <w:ilvl w:val="0"/>
          <w:numId w:val="26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P. ………………………-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………………….. ,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Funkcję kierownika robót będzie pełnił  P. ……………………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………………. ,</w:t>
      </w:r>
    </w:p>
    <w:p w:rsidR="001E0512" w:rsidRPr="00D22E8E" w:rsidRDefault="001E0512" w:rsidP="001E0512">
      <w:pPr>
        <w:widowControl w:val="0"/>
        <w:numPr>
          <w:ilvl w:val="0"/>
          <w:numId w:val="24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Przedstawicielem Zamawiającego do bieżących kontaktów związanych z realizacją umowy będzie:</w:t>
      </w:r>
    </w:p>
    <w:p w:rsidR="001E0512" w:rsidRPr="00D22E8E" w:rsidRDefault="001E0512" w:rsidP="001E0512">
      <w:pPr>
        <w:widowControl w:val="0"/>
        <w:numPr>
          <w:ilvl w:val="0"/>
          <w:numId w:val="25"/>
        </w:numPr>
        <w:suppressAutoHyphens/>
        <w:overflowPunct w:val="0"/>
        <w:spacing w:after="0" w:line="240" w:lineRule="auto"/>
        <w:ind w:hanging="357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 xml:space="preserve">P. ………………………- </w:t>
      </w:r>
      <w:proofErr w:type="spellStart"/>
      <w:r w:rsidRPr="00D22E8E">
        <w:rPr>
          <w:rFonts w:ascii="Arial" w:eastAsia="Times New Roman" w:hAnsi="Arial" w:cs="Arial"/>
          <w:lang w:eastAsia="ar-SA"/>
        </w:rPr>
        <w:t>tel</w:t>
      </w:r>
      <w:proofErr w:type="spellEnd"/>
      <w:r w:rsidRPr="00D22E8E">
        <w:rPr>
          <w:rFonts w:ascii="Arial" w:eastAsia="Times New Roman" w:hAnsi="Arial" w:cs="Arial"/>
          <w:lang w:eastAsia="ar-SA"/>
        </w:rPr>
        <w:t>………………; e-mail: ………………….. ,</w:t>
      </w:r>
    </w:p>
    <w:p w:rsidR="001E0512" w:rsidRPr="00D22E8E" w:rsidRDefault="001E0512" w:rsidP="001E0512">
      <w:pPr>
        <w:widowControl w:val="0"/>
        <w:numPr>
          <w:ilvl w:val="0"/>
          <w:numId w:val="2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Każdorazowa zmiana wyznaczonych osób każdej ze stron wymaga formy pisemnej, z zastrzeżeniem, że zmiana taka nie wymaga zmiany umowy.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16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>Cesja wierzytelności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lang w:eastAsia="ar-SA" w:bidi="pl-PL"/>
        </w:rPr>
      </w:pPr>
      <w:r w:rsidRPr="002C21C3">
        <w:rPr>
          <w:rFonts w:ascii="Arial" w:eastAsia="Times New Roman" w:hAnsi="Arial" w:cs="Arial"/>
          <w:bCs/>
          <w:lang w:eastAsia="ar-SA" w:bidi="pl-PL"/>
        </w:rPr>
        <w:t>Wykonawca nie może bez pisemnej zgody Zamawiającego przenieść wierzytelności wynikającej z umowy na osobę trzecią (cesja lub przelew).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>
        <w:rPr>
          <w:rFonts w:ascii="Arial" w:eastAsia="Times New Roman" w:hAnsi="Arial" w:cs="Arial"/>
          <w:b/>
          <w:bCs/>
          <w:lang w:eastAsia="ar-SA" w:bidi="pl-PL"/>
        </w:rPr>
        <w:t>§ 17</w:t>
      </w:r>
    </w:p>
    <w:p w:rsidR="00E25DDC" w:rsidRPr="002C21C3" w:rsidRDefault="00E25DDC" w:rsidP="00E25DDC">
      <w:pPr>
        <w:widowControl w:val="0"/>
        <w:suppressAutoHyphens/>
        <w:overflowPunct w:val="0"/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b/>
          <w:bCs/>
          <w:lang w:eastAsia="ar-SA" w:bidi="pl-PL"/>
        </w:rPr>
      </w:pPr>
      <w:r w:rsidRPr="002C21C3">
        <w:rPr>
          <w:rFonts w:ascii="Arial" w:eastAsia="Times New Roman" w:hAnsi="Arial" w:cs="Arial"/>
          <w:b/>
          <w:bCs/>
          <w:lang w:eastAsia="ar-SA" w:bidi="pl-PL"/>
        </w:rPr>
        <w:t xml:space="preserve">Ochrona danych osobowych </w:t>
      </w:r>
    </w:p>
    <w:p w:rsidR="00E25DDC" w:rsidRPr="002C21C3" w:rsidRDefault="00E25DDC" w:rsidP="00E25D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Zgodnie z art. 14 Rozporządzenia Parlamentu Europejskiego i Rady (UE) 2016/679 z 27 kwietnia 2016 r. w sprawie ochrony osób fizycznych w związku z przetwarzaniem danych osobowych i w sprawie swobodnego przepływu takich danych oraz uchylenia dyrektywy 95/46/WE (</w:t>
      </w:r>
      <w:proofErr w:type="spellStart"/>
      <w:r w:rsidRPr="002C21C3">
        <w:rPr>
          <w:rFonts w:ascii="Arial" w:eastAsia="Times New Roman" w:hAnsi="Arial" w:cs="Arial"/>
          <w:color w:val="000000"/>
          <w:lang w:eastAsia="pl-PL"/>
        </w:rPr>
        <w:t>Dz.U.UE.L</w:t>
      </w:r>
      <w:proofErr w:type="spellEnd"/>
      <w:r w:rsidRPr="002C21C3">
        <w:rPr>
          <w:rFonts w:ascii="Arial" w:eastAsia="Times New Roman" w:hAnsi="Arial" w:cs="Arial"/>
          <w:color w:val="000000"/>
          <w:lang w:eastAsia="pl-PL"/>
        </w:rPr>
        <w:t>. z 2016r. Nr 119, s.1), zwanego dalej „RODO”, informujemy, iż: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administratorem Pani/Pana danych osobowych jest Wójt Gminy Tryńcza.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 xml:space="preserve">kontakt z Inspektorem Ochrony Danych – </w:t>
      </w:r>
      <w:hyperlink r:id="rId7" w:history="1">
        <w:r w:rsidRPr="002C21C3">
          <w:rPr>
            <w:rFonts w:ascii="Arial" w:eastAsia="Times New Roman" w:hAnsi="Arial" w:cs="Arial"/>
            <w:color w:val="0563C1"/>
            <w:u w:val="single"/>
            <w:lang w:eastAsia="pl-PL"/>
          </w:rPr>
          <w:t>iod@tryncza.eu</w:t>
        </w:r>
      </w:hyperlink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przetwarzane będą w celu realizacji postanowień niniejszej Umowy – na podstawie Art. 6 ust. 1 lit. b ogólnego rozporządzenia o ochronie danych osobowych (RODO) z dnia 27 kwietnia 2016 r.,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odbiorcami Pani/Pana danych osobowych będą wyłącznie podmioty uprawnione do uzyskania danych osobowych na podstawie przepisów prawa oraz upoważnione podmioty uczestniczące w procesach realizacji zapisów niniejszej Umowy,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Pani/Pana dane osobowe przechowywane będą na czas przewidziany przepisami prawa,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posiada Pani/Pan prawo do żądania od administratora dostępu do danych osobowych, prawo do ich sprostowania usunięcia lub ograniczenia przetwarzania oraz prawo do przenoszenia danych.</w:t>
      </w:r>
    </w:p>
    <w:p w:rsidR="00E25DDC" w:rsidRPr="002C21C3" w:rsidRDefault="00E25DDC" w:rsidP="00E25DDC">
      <w:pPr>
        <w:widowControl w:val="0"/>
        <w:numPr>
          <w:ilvl w:val="0"/>
          <w:numId w:val="4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2C21C3">
        <w:rPr>
          <w:rFonts w:ascii="Arial" w:eastAsia="Times New Roman" w:hAnsi="Arial" w:cs="Arial"/>
          <w:color w:val="000000"/>
          <w:lang w:eastAsia="pl-PL"/>
        </w:rPr>
        <w:t>ma Pani/Pan prawo wniesienia skargi do organu nadzorczego.</w:t>
      </w:r>
    </w:p>
    <w:p w:rsidR="00E25DDC" w:rsidRDefault="00E25DDC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A6476A" w:rsidRDefault="00A6476A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0E2965" w:rsidRDefault="000E2965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:rsidR="001E0512" w:rsidRPr="00D22E8E" w:rsidRDefault="00E25DDC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lastRenderedPageBreak/>
        <w:t>§ 18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 xml:space="preserve"> Postanowienia końcowe</w:t>
      </w:r>
    </w:p>
    <w:p w:rsidR="001E0512" w:rsidRPr="00D22E8E" w:rsidRDefault="001E0512" w:rsidP="001E0512">
      <w:pPr>
        <w:widowControl w:val="0"/>
        <w:numPr>
          <w:ilvl w:val="0"/>
          <w:numId w:val="3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Wszelkie spory, mogące wyniknąć z tytułu niniejszej umowy, będą rozstrzygane przez sąd właściwy miejscowo dla siedziby Zamawiającego.</w:t>
      </w:r>
    </w:p>
    <w:p w:rsidR="001E0512" w:rsidRPr="00D22E8E" w:rsidRDefault="001E0512" w:rsidP="001E0512">
      <w:pPr>
        <w:widowControl w:val="0"/>
        <w:numPr>
          <w:ilvl w:val="0"/>
          <w:numId w:val="34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eastAsia="ar-SA"/>
        </w:rPr>
        <w:t>W sprawach nieuregulowanych niniejszą umową stosuje się przepisy ustaw: ustawy z dnia 11.09.2019 r. Prawo zamówień</w:t>
      </w:r>
      <w:r w:rsidR="00100D7A">
        <w:rPr>
          <w:rFonts w:ascii="Arial" w:eastAsia="Times New Roman" w:hAnsi="Arial" w:cs="Arial"/>
          <w:lang w:eastAsia="ar-SA"/>
        </w:rPr>
        <w:t xml:space="preserve"> publicznych (</w:t>
      </w:r>
      <w:proofErr w:type="spellStart"/>
      <w:r w:rsidR="00100D7A">
        <w:rPr>
          <w:rFonts w:ascii="Arial" w:eastAsia="Times New Roman" w:hAnsi="Arial" w:cs="Arial"/>
          <w:lang w:eastAsia="ar-SA"/>
        </w:rPr>
        <w:t>t.j</w:t>
      </w:r>
      <w:proofErr w:type="spellEnd"/>
      <w:r w:rsidR="00100D7A">
        <w:rPr>
          <w:rFonts w:ascii="Arial" w:eastAsia="Times New Roman" w:hAnsi="Arial" w:cs="Arial"/>
          <w:lang w:eastAsia="ar-SA"/>
        </w:rPr>
        <w:t>. Dz. U. z 202</w:t>
      </w:r>
      <w:r w:rsidR="001C1627">
        <w:rPr>
          <w:rFonts w:ascii="Arial" w:eastAsia="Times New Roman" w:hAnsi="Arial" w:cs="Arial"/>
          <w:lang w:eastAsia="ar-SA"/>
        </w:rPr>
        <w:t>4, poz. 1320</w:t>
      </w:r>
      <w:r w:rsidR="0020331B">
        <w:rPr>
          <w:rFonts w:ascii="Arial" w:eastAsia="Times New Roman" w:hAnsi="Arial" w:cs="Arial"/>
          <w:lang w:eastAsia="ar-SA"/>
        </w:rPr>
        <w:t xml:space="preserve"> z </w:t>
      </w:r>
      <w:proofErr w:type="spellStart"/>
      <w:r w:rsidR="0020331B">
        <w:rPr>
          <w:rFonts w:ascii="Arial" w:eastAsia="Times New Roman" w:hAnsi="Arial" w:cs="Arial"/>
          <w:lang w:eastAsia="ar-SA"/>
        </w:rPr>
        <w:t>poź</w:t>
      </w:r>
      <w:proofErr w:type="spellEnd"/>
      <w:r w:rsidR="0020331B">
        <w:rPr>
          <w:rFonts w:ascii="Arial" w:eastAsia="Times New Roman" w:hAnsi="Arial" w:cs="Arial"/>
          <w:lang w:eastAsia="ar-SA"/>
        </w:rPr>
        <w:t>. zm.</w:t>
      </w:r>
      <w:r w:rsidRPr="00D22E8E">
        <w:rPr>
          <w:rFonts w:ascii="Arial" w:eastAsia="Times New Roman" w:hAnsi="Arial" w:cs="Arial"/>
          <w:lang w:eastAsia="ar-SA"/>
        </w:rPr>
        <w:t>), ustawy z dnia 07.07.1994 r. Prawo budowlane (</w:t>
      </w:r>
      <w:proofErr w:type="spellStart"/>
      <w:r w:rsidR="001C1627">
        <w:rPr>
          <w:rFonts w:ascii="Arial" w:eastAsia="Times New Roman" w:hAnsi="Arial" w:cs="Arial"/>
          <w:color w:val="000000"/>
          <w:lang w:eastAsia="ar-SA"/>
        </w:rPr>
        <w:t>t.j</w:t>
      </w:r>
      <w:proofErr w:type="spellEnd"/>
      <w:r w:rsidR="001C1627">
        <w:rPr>
          <w:rFonts w:ascii="Arial" w:eastAsia="Times New Roman" w:hAnsi="Arial" w:cs="Arial"/>
          <w:color w:val="000000"/>
          <w:lang w:eastAsia="ar-SA"/>
        </w:rPr>
        <w:t xml:space="preserve">. Dz. U. z </w:t>
      </w:r>
      <w:r w:rsidR="0020331B">
        <w:rPr>
          <w:rFonts w:ascii="Arial" w:eastAsia="Times New Roman" w:hAnsi="Arial" w:cs="Arial"/>
          <w:color w:val="000000"/>
          <w:lang w:eastAsia="ar-SA"/>
        </w:rPr>
        <w:t>2025 r., poz. 418</w:t>
      </w:r>
      <w:r w:rsidRPr="00D22E8E">
        <w:rPr>
          <w:rFonts w:ascii="Arial" w:eastAsia="Times New Roman" w:hAnsi="Arial" w:cs="Arial"/>
          <w:color w:val="000000"/>
          <w:lang w:eastAsia="ar-SA"/>
        </w:rPr>
        <w:t xml:space="preserve"> z </w:t>
      </w:r>
      <w:proofErr w:type="spellStart"/>
      <w:r w:rsidRPr="00D22E8E">
        <w:rPr>
          <w:rFonts w:ascii="Arial" w:eastAsia="Times New Roman" w:hAnsi="Arial" w:cs="Arial"/>
          <w:color w:val="000000"/>
          <w:lang w:eastAsia="ar-SA"/>
        </w:rPr>
        <w:t>poź</w:t>
      </w:r>
      <w:proofErr w:type="spellEnd"/>
      <w:r w:rsidRPr="00D22E8E">
        <w:rPr>
          <w:rFonts w:ascii="Arial" w:eastAsia="Times New Roman" w:hAnsi="Arial" w:cs="Arial"/>
          <w:color w:val="000000"/>
          <w:lang w:eastAsia="ar-SA"/>
        </w:rPr>
        <w:t xml:space="preserve">. zm. </w:t>
      </w:r>
      <w:r w:rsidRPr="00D22E8E">
        <w:rPr>
          <w:rFonts w:ascii="Arial" w:eastAsia="Times New Roman" w:hAnsi="Arial" w:cs="Arial"/>
          <w:lang w:eastAsia="ar-SA"/>
        </w:rPr>
        <w:t>) oraz Kodeksu cywilnego, o ile przepisy ustawy Prawo zamówień publicznych nie stanowią inaczej.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lang w:val="x-none" w:eastAsia="ar-SA"/>
        </w:rPr>
      </w:pPr>
      <w:r w:rsidRPr="00D22E8E">
        <w:rPr>
          <w:rFonts w:ascii="Arial" w:eastAsia="Times New Roman" w:hAnsi="Arial" w:cs="Arial"/>
          <w:b/>
          <w:bCs/>
          <w:lang w:val="x-none" w:eastAsia="ar-SA"/>
        </w:rPr>
        <w:t>§ 1</w:t>
      </w:r>
      <w:r w:rsidR="00E25DDC">
        <w:rPr>
          <w:rFonts w:ascii="Arial" w:eastAsia="Times New Roman" w:hAnsi="Arial" w:cs="Arial"/>
          <w:b/>
          <w:bCs/>
          <w:lang w:eastAsia="ar-SA"/>
        </w:rPr>
        <w:t>9</w:t>
      </w:r>
    </w:p>
    <w:p w:rsidR="001E0512" w:rsidRPr="00D22E8E" w:rsidRDefault="001E0512" w:rsidP="001E0512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D22E8E">
        <w:rPr>
          <w:rFonts w:ascii="Arial" w:eastAsia="Times New Roman" w:hAnsi="Arial" w:cs="Arial"/>
          <w:lang w:val="x-none" w:eastAsia="ar-SA"/>
        </w:rPr>
        <w:t>Umowę</w:t>
      </w:r>
      <w:r w:rsidRPr="00D22E8E">
        <w:rPr>
          <w:rFonts w:ascii="Arial" w:eastAsia="Times New Roman" w:hAnsi="Arial" w:cs="Arial"/>
          <w:b/>
          <w:lang w:val="x-none" w:eastAsia="ar-SA"/>
        </w:rPr>
        <w:t xml:space="preserve"> </w:t>
      </w:r>
      <w:r w:rsidRPr="00D22E8E">
        <w:rPr>
          <w:rFonts w:ascii="Arial" w:eastAsia="Times New Roman" w:hAnsi="Arial" w:cs="Arial"/>
          <w:lang w:val="x-none" w:eastAsia="ar-SA"/>
        </w:rPr>
        <w:t xml:space="preserve">sporządzono w </w:t>
      </w:r>
      <w:r w:rsidRPr="00D22E8E">
        <w:rPr>
          <w:rFonts w:ascii="Arial" w:eastAsia="Times New Roman" w:hAnsi="Arial" w:cs="Arial"/>
          <w:lang w:eastAsia="ar-SA"/>
        </w:rPr>
        <w:t xml:space="preserve">dwóch </w:t>
      </w:r>
      <w:r w:rsidRPr="00D22E8E">
        <w:rPr>
          <w:rFonts w:ascii="Arial" w:eastAsia="Times New Roman" w:hAnsi="Arial" w:cs="Arial"/>
          <w:lang w:val="x-none" w:eastAsia="ar-SA"/>
        </w:rPr>
        <w:t>jednobrzmiących egzemplarzach po 1 egzemplarzu dla każdej ze stron</w:t>
      </w:r>
      <w:r w:rsidRPr="00D22E8E">
        <w:rPr>
          <w:rFonts w:ascii="Arial" w:eastAsia="Times New Roman" w:hAnsi="Arial" w:cs="Arial"/>
          <w:lang w:eastAsia="ar-SA"/>
        </w:rPr>
        <w:t>.</w:t>
      </w:r>
    </w:p>
    <w:p w:rsidR="001E0512" w:rsidRPr="00D22E8E" w:rsidRDefault="001E0512" w:rsidP="001E0512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tabs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Zamawiający                                                           Wykonawca</w:t>
      </w: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D22E8E">
        <w:rPr>
          <w:rFonts w:ascii="Arial" w:eastAsia="Times New Roman" w:hAnsi="Arial" w:cs="Arial"/>
          <w:b/>
          <w:lang w:eastAsia="ar-SA"/>
        </w:rPr>
        <w:t>…………………………………………</w:t>
      </w:r>
      <w:r w:rsidRPr="00D22E8E">
        <w:rPr>
          <w:rFonts w:ascii="Arial" w:eastAsia="Times New Roman" w:hAnsi="Arial" w:cs="Arial"/>
          <w:b/>
          <w:lang w:eastAsia="ar-SA"/>
        </w:rPr>
        <w:tab/>
        <w:t xml:space="preserve">                             …………………………………</w:t>
      </w: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1E0512" w:rsidRPr="00D22E8E" w:rsidRDefault="001E0512" w:rsidP="001E0512">
      <w:pPr>
        <w:keepNext/>
        <w:suppressAutoHyphens/>
        <w:spacing w:after="0" w:line="240" w:lineRule="auto"/>
        <w:ind w:left="786"/>
        <w:jc w:val="center"/>
        <w:rPr>
          <w:rFonts w:ascii="Arial" w:eastAsia="Times New Roman" w:hAnsi="Arial" w:cs="Arial"/>
          <w:b/>
          <w:bCs/>
          <w:lang w:val="x-none" w:eastAsia="ar-SA"/>
        </w:rPr>
      </w:pPr>
    </w:p>
    <w:p w:rsidR="001E0512" w:rsidRPr="00D22E8E" w:rsidRDefault="001E0512" w:rsidP="001E0512">
      <w:pPr>
        <w:suppressAutoHyphens/>
        <w:spacing w:after="0" w:line="240" w:lineRule="auto"/>
        <w:rPr>
          <w:rFonts w:ascii="Arial" w:eastAsia="Calibri" w:hAnsi="Arial" w:cs="Arial"/>
        </w:rPr>
      </w:pPr>
      <w:r w:rsidRPr="00D22E8E">
        <w:rPr>
          <w:rFonts w:ascii="Arial" w:eastAsia="Calibri" w:hAnsi="Arial" w:cs="Arial"/>
        </w:rPr>
        <w:t>Załącznik:</w:t>
      </w:r>
    </w:p>
    <w:p w:rsidR="001E0512" w:rsidRPr="00D22E8E" w:rsidRDefault="001E0512" w:rsidP="001E0512">
      <w:pPr>
        <w:widowControl w:val="0"/>
        <w:numPr>
          <w:ilvl w:val="0"/>
          <w:numId w:val="28"/>
        </w:numPr>
        <w:suppressAutoHyphens/>
        <w:overflowPunct w:val="0"/>
        <w:spacing w:after="0" w:line="240" w:lineRule="auto"/>
        <w:textAlignment w:val="baseline"/>
        <w:rPr>
          <w:rFonts w:ascii="Arial" w:eastAsia="Calibri" w:hAnsi="Arial" w:cs="Arial"/>
        </w:rPr>
      </w:pPr>
      <w:r w:rsidRPr="00D22E8E">
        <w:rPr>
          <w:rFonts w:ascii="Arial" w:eastAsia="Calibri" w:hAnsi="Arial" w:cs="Arial"/>
        </w:rPr>
        <w:t xml:space="preserve"> Oferta wykonawcy </w:t>
      </w:r>
    </w:p>
    <w:p w:rsidR="001E0512" w:rsidRPr="00D22E8E" w:rsidRDefault="001E0512" w:rsidP="001E0512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1E0512" w:rsidRPr="00D22E8E" w:rsidRDefault="001E0512" w:rsidP="001E051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7E335C" w:rsidRPr="00D22E8E" w:rsidRDefault="007E335C"/>
    <w:sectPr w:rsidR="007E335C" w:rsidRPr="00D22E8E" w:rsidSect="00D9749A">
      <w:headerReference w:type="default" r:id="rId8"/>
      <w:footerReference w:type="default" r:id="rId9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8D3" w:rsidRDefault="00A378D3">
      <w:pPr>
        <w:spacing w:after="0" w:line="240" w:lineRule="auto"/>
      </w:pPr>
      <w:r>
        <w:separator/>
      </w:r>
    </w:p>
  </w:endnote>
  <w:endnote w:type="continuationSeparator" w:id="0">
    <w:p w:rsidR="00A378D3" w:rsidRDefault="00A3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A378D3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1E0512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AC4C20">
      <w:rPr>
        <w:rFonts w:ascii="Arial" w:hAnsi="Arial" w:cs="Arial"/>
        <w:bCs/>
        <w:noProof/>
        <w:sz w:val="16"/>
        <w:szCs w:val="16"/>
      </w:rPr>
      <w:t>12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AC4C20">
      <w:rPr>
        <w:rFonts w:ascii="Arial" w:hAnsi="Arial" w:cs="Arial"/>
        <w:bCs/>
        <w:noProof/>
        <w:sz w:val="16"/>
        <w:szCs w:val="16"/>
      </w:rPr>
      <w:t>12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8D3" w:rsidRDefault="00A378D3">
      <w:pPr>
        <w:spacing w:after="0" w:line="240" w:lineRule="auto"/>
      </w:pPr>
      <w:r>
        <w:separator/>
      </w:r>
    </w:p>
  </w:footnote>
  <w:footnote w:type="continuationSeparator" w:id="0">
    <w:p w:rsidR="00A378D3" w:rsidRDefault="00A37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3808DF" w:rsidRDefault="00BD00A0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UIB.271.4.2026</w:t>
    </w:r>
  </w:p>
  <w:p w:rsidR="00A15B82" w:rsidRPr="00E45CF9" w:rsidRDefault="00A378D3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38EAF694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0000009"/>
    <w:multiLevelType w:val="singleLevel"/>
    <w:tmpl w:val="A8787602"/>
    <w:name w:val="WW8Num9"/>
    <w:lvl w:ilvl="0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1"/>
        <w:szCs w:val="21"/>
      </w:rPr>
    </w:lvl>
  </w:abstractNum>
  <w:abstractNum w:abstractNumId="2" w15:restartNumberingAfterBreak="0">
    <w:nsid w:val="0000000F"/>
    <w:multiLevelType w:val="singleLevel"/>
    <w:tmpl w:val="CC2A1876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auto"/>
        <w:sz w:val="22"/>
        <w:szCs w:val="22"/>
        <w:lang w:val="pl-PL"/>
      </w:rPr>
    </w:lvl>
  </w:abstractNum>
  <w:abstractNum w:abstractNumId="3" w15:restartNumberingAfterBreak="0">
    <w:nsid w:val="00000012"/>
    <w:multiLevelType w:val="singleLevel"/>
    <w:tmpl w:val="04C6946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0000020"/>
    <w:multiLevelType w:val="multilevel"/>
    <w:tmpl w:val="D01C4524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 w15:restartNumberingAfterBreak="0">
    <w:nsid w:val="0000002E"/>
    <w:multiLevelType w:val="singleLevel"/>
    <w:tmpl w:val="AF7CA858"/>
    <w:name w:val="WW8Num4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Calibri" w:hint="default"/>
        <w:i w:val="0"/>
        <w:color w:val="auto"/>
      </w:rPr>
    </w:lvl>
  </w:abstractNum>
  <w:abstractNum w:abstractNumId="6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  <w:lang w:val="x-none"/>
      </w:rPr>
    </w:lvl>
  </w:abstractNum>
  <w:abstractNum w:abstractNumId="7" w15:restartNumberingAfterBreak="0">
    <w:nsid w:val="0000003E"/>
    <w:multiLevelType w:val="singleLevel"/>
    <w:tmpl w:val="EDEC1B52"/>
    <w:name w:val="WW8Num322222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 w:cs="Symbol" w:hint="default"/>
        <w:sz w:val="22"/>
        <w:szCs w:val="22"/>
      </w:rPr>
    </w:lvl>
  </w:abstractNum>
  <w:abstractNum w:abstractNumId="8" w15:restartNumberingAfterBreak="0">
    <w:nsid w:val="00000040"/>
    <w:multiLevelType w:val="multilevel"/>
    <w:tmpl w:val="06F094F0"/>
    <w:name w:val="WW8Num64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Arial" w:hAnsi="Arial" w:cs="Calibri" w:hint="default"/>
        <w:b w:val="0"/>
        <w:sz w:val="22"/>
        <w:szCs w:val="22"/>
        <w:lang w:val="x-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47"/>
    <w:multiLevelType w:val="multilevel"/>
    <w:tmpl w:val="00000047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Calibri" w:hAnsi="Calibri" w:cs="Calibri"/>
        <w:b w:val="0"/>
        <w:bCs/>
        <w:i/>
        <w:iCs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49"/>
    <w:multiLevelType w:val="multilevel"/>
    <w:tmpl w:val="580E8FE2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sz w:val="22"/>
        <w:szCs w:val="22"/>
        <w:lang w:val="x-none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4B"/>
    <w:multiLevelType w:val="multilevel"/>
    <w:tmpl w:val="5D74AF1C"/>
    <w:name w:val="WW8Num92"/>
    <w:lvl w:ilvl="0">
      <w:start w:val="2"/>
      <w:numFmt w:val="decimal"/>
      <w:lvlText w:val="%1."/>
      <w:lvlJc w:val="left"/>
      <w:pPr>
        <w:tabs>
          <w:tab w:val="num" w:pos="-426"/>
        </w:tabs>
        <w:ind w:left="283" w:hanging="283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54"/>
        </w:tabs>
        <w:ind w:left="654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34"/>
        </w:tabs>
        <w:ind w:left="173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094"/>
        </w:tabs>
        <w:ind w:left="20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54"/>
        </w:tabs>
        <w:ind w:left="245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14"/>
        </w:tabs>
        <w:ind w:left="281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74"/>
        </w:tabs>
        <w:ind w:left="3174" w:hanging="360"/>
      </w:pPr>
      <w:rPr>
        <w:rFonts w:hint="default"/>
      </w:rPr>
    </w:lvl>
  </w:abstractNum>
  <w:abstractNum w:abstractNumId="12" w15:restartNumberingAfterBreak="0">
    <w:nsid w:val="017C29F2"/>
    <w:multiLevelType w:val="hybridMultilevel"/>
    <w:tmpl w:val="70CE0D04"/>
    <w:lvl w:ilvl="0" w:tplc="BBD67D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983F2B"/>
    <w:multiLevelType w:val="hybridMultilevel"/>
    <w:tmpl w:val="CA022C58"/>
    <w:lvl w:ilvl="0" w:tplc="A986F27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C4BB9"/>
    <w:multiLevelType w:val="multilevel"/>
    <w:tmpl w:val="ECDEA52C"/>
    <w:name w:val="WW8Num502"/>
    <w:lvl w:ilvl="0">
      <w:start w:val="3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Calibri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ascii="Calibri" w:hAnsi="Calibri" w:cs="Calibri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hint="default"/>
      </w:rPr>
    </w:lvl>
  </w:abstractNum>
  <w:abstractNum w:abstractNumId="15" w15:restartNumberingAfterBreak="0">
    <w:nsid w:val="0D070285"/>
    <w:multiLevelType w:val="multilevel"/>
    <w:tmpl w:val="1124E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FBD046D"/>
    <w:multiLevelType w:val="hybridMultilevel"/>
    <w:tmpl w:val="3ABEE1F0"/>
    <w:lvl w:ilvl="0" w:tplc="43E4F4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6378E1"/>
    <w:multiLevelType w:val="hybridMultilevel"/>
    <w:tmpl w:val="41689C96"/>
    <w:lvl w:ilvl="0" w:tplc="A9628C2A">
      <w:start w:val="1"/>
      <w:numFmt w:val="decimal"/>
      <w:lvlText w:val="%1."/>
      <w:lvlJc w:val="left"/>
      <w:pPr>
        <w:tabs>
          <w:tab w:val="num" w:pos="282"/>
        </w:tabs>
        <w:ind w:left="282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8" w15:restartNumberingAfterBreak="0">
    <w:nsid w:val="1C9B1638"/>
    <w:multiLevelType w:val="hybridMultilevel"/>
    <w:tmpl w:val="402EAA30"/>
    <w:lvl w:ilvl="0" w:tplc="9A3806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242021"/>
    <w:multiLevelType w:val="hybridMultilevel"/>
    <w:tmpl w:val="7F046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B0239"/>
    <w:multiLevelType w:val="hybridMultilevel"/>
    <w:tmpl w:val="A55C6D9A"/>
    <w:lvl w:ilvl="0" w:tplc="22F4764A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7779E9"/>
    <w:multiLevelType w:val="hybridMultilevel"/>
    <w:tmpl w:val="447A85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F132BE"/>
    <w:multiLevelType w:val="multilevel"/>
    <w:tmpl w:val="F1EEE680"/>
    <w:name w:val="WW8Num322"/>
    <w:lvl w:ilvl="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4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hint="default"/>
      </w:rPr>
    </w:lvl>
  </w:abstractNum>
  <w:abstractNum w:abstractNumId="23" w15:restartNumberingAfterBreak="0">
    <w:nsid w:val="331572F1"/>
    <w:multiLevelType w:val="singleLevel"/>
    <w:tmpl w:val="494EB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i w:val="0"/>
        <w:color w:val="auto"/>
        <w:lang w:val="pl-PL"/>
      </w:rPr>
    </w:lvl>
  </w:abstractNum>
  <w:abstractNum w:abstractNumId="24" w15:restartNumberingAfterBreak="0">
    <w:nsid w:val="358E36F2"/>
    <w:multiLevelType w:val="hybridMultilevel"/>
    <w:tmpl w:val="528A0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D5196C"/>
    <w:multiLevelType w:val="hybridMultilevel"/>
    <w:tmpl w:val="04F22DFC"/>
    <w:name w:val="WW8Num3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A4F4E"/>
    <w:multiLevelType w:val="hybridMultilevel"/>
    <w:tmpl w:val="43AA4152"/>
    <w:lvl w:ilvl="0" w:tplc="6BF0561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FB17ED"/>
    <w:multiLevelType w:val="hybridMultilevel"/>
    <w:tmpl w:val="1AC09C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0E4EB1"/>
    <w:multiLevelType w:val="multilevel"/>
    <w:tmpl w:val="F00214D8"/>
    <w:name w:val="WW8Num7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A8D598D"/>
    <w:multiLevelType w:val="hybridMultilevel"/>
    <w:tmpl w:val="429CC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483BC3"/>
    <w:multiLevelType w:val="hybridMultilevel"/>
    <w:tmpl w:val="7BACF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336244"/>
    <w:multiLevelType w:val="hybridMultilevel"/>
    <w:tmpl w:val="D46A992C"/>
    <w:lvl w:ilvl="0" w:tplc="8DB26E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B57B2"/>
    <w:multiLevelType w:val="hybridMultilevel"/>
    <w:tmpl w:val="3BC66AD2"/>
    <w:lvl w:ilvl="0" w:tplc="888CCD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E3B39"/>
    <w:multiLevelType w:val="hybridMultilevel"/>
    <w:tmpl w:val="85A2F9DC"/>
    <w:lvl w:ilvl="0" w:tplc="12DA75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032517"/>
    <w:multiLevelType w:val="hybridMultilevel"/>
    <w:tmpl w:val="CC2C66E4"/>
    <w:lvl w:ilvl="0" w:tplc="D0062B20">
      <w:start w:val="2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C12A7D"/>
    <w:multiLevelType w:val="multilevel"/>
    <w:tmpl w:val="6A88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4FF6512"/>
    <w:multiLevelType w:val="hybridMultilevel"/>
    <w:tmpl w:val="53A65CCA"/>
    <w:lvl w:ilvl="0" w:tplc="CA5236B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7DC1"/>
    <w:multiLevelType w:val="multilevel"/>
    <w:tmpl w:val="CC405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D0528C1"/>
    <w:multiLevelType w:val="hybridMultilevel"/>
    <w:tmpl w:val="155256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B14D7D"/>
    <w:multiLevelType w:val="hybridMultilevel"/>
    <w:tmpl w:val="F9D87264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0" w15:restartNumberingAfterBreak="0">
    <w:nsid w:val="764C01FA"/>
    <w:multiLevelType w:val="hybridMultilevel"/>
    <w:tmpl w:val="25A22C4C"/>
    <w:name w:val="WW8Num7342"/>
    <w:lvl w:ilvl="0" w:tplc="8138C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07AE8"/>
    <w:multiLevelType w:val="hybridMultilevel"/>
    <w:tmpl w:val="B8ECE6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DB7423"/>
    <w:multiLevelType w:val="hybridMultilevel"/>
    <w:tmpl w:val="5994ED4E"/>
    <w:lvl w:ilvl="0" w:tplc="32C6307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A085C"/>
    <w:multiLevelType w:val="hybridMultilevel"/>
    <w:tmpl w:val="5138695E"/>
    <w:lvl w:ilvl="0" w:tplc="A7EC95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4A5F86"/>
    <w:multiLevelType w:val="hybridMultilevel"/>
    <w:tmpl w:val="52CE3C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8"/>
  </w:num>
  <w:num w:numId="3">
    <w:abstractNumId w:val="13"/>
  </w:num>
  <w:num w:numId="4">
    <w:abstractNumId w:val="1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22"/>
  </w:num>
  <w:num w:numId="18">
    <w:abstractNumId w:val="25"/>
  </w:num>
  <w:num w:numId="19">
    <w:abstractNumId w:val="12"/>
  </w:num>
  <w:num w:numId="20">
    <w:abstractNumId w:val="16"/>
  </w:num>
  <w:num w:numId="21">
    <w:abstractNumId w:val="23"/>
  </w:num>
  <w:num w:numId="22">
    <w:abstractNumId w:val="17"/>
  </w:num>
  <w:num w:numId="23">
    <w:abstractNumId w:val="33"/>
  </w:num>
  <w:num w:numId="24">
    <w:abstractNumId w:val="18"/>
  </w:num>
  <w:num w:numId="25">
    <w:abstractNumId w:val="39"/>
  </w:num>
  <w:num w:numId="26">
    <w:abstractNumId w:val="27"/>
  </w:num>
  <w:num w:numId="27">
    <w:abstractNumId w:val="31"/>
  </w:num>
  <w:num w:numId="28">
    <w:abstractNumId w:val="29"/>
  </w:num>
  <w:num w:numId="29">
    <w:abstractNumId w:val="28"/>
  </w:num>
  <w:num w:numId="30">
    <w:abstractNumId w:val="14"/>
  </w:num>
  <w:num w:numId="31">
    <w:abstractNumId w:val="20"/>
  </w:num>
  <w:num w:numId="32">
    <w:abstractNumId w:val="34"/>
  </w:num>
  <w:num w:numId="33">
    <w:abstractNumId w:val="21"/>
  </w:num>
  <w:num w:numId="34">
    <w:abstractNumId w:val="24"/>
  </w:num>
  <w:num w:numId="35">
    <w:abstractNumId w:val="43"/>
  </w:num>
  <w:num w:numId="36">
    <w:abstractNumId w:val="32"/>
  </w:num>
  <w:num w:numId="37">
    <w:abstractNumId w:val="42"/>
  </w:num>
  <w:num w:numId="38">
    <w:abstractNumId w:val="40"/>
  </w:num>
  <w:num w:numId="39">
    <w:abstractNumId w:val="41"/>
  </w:num>
  <w:num w:numId="40">
    <w:abstractNumId w:val="36"/>
  </w:num>
  <w:num w:numId="41">
    <w:abstractNumId w:val="44"/>
  </w:num>
  <w:num w:numId="42">
    <w:abstractNumId w:val="37"/>
  </w:num>
  <w:num w:numId="43">
    <w:abstractNumId w:val="15"/>
  </w:num>
  <w:num w:numId="44">
    <w:abstractNumId w:val="26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576"/>
    <w:rsid w:val="00002FD4"/>
    <w:rsid w:val="0003402E"/>
    <w:rsid w:val="000352FB"/>
    <w:rsid w:val="00080974"/>
    <w:rsid w:val="00085492"/>
    <w:rsid w:val="000E2965"/>
    <w:rsid w:val="000E2CAB"/>
    <w:rsid w:val="00100D7A"/>
    <w:rsid w:val="00175EC5"/>
    <w:rsid w:val="001A43CC"/>
    <w:rsid w:val="001A74AF"/>
    <w:rsid w:val="001B0E04"/>
    <w:rsid w:val="001C1627"/>
    <w:rsid w:val="001E0512"/>
    <w:rsid w:val="001F667E"/>
    <w:rsid w:val="0020331B"/>
    <w:rsid w:val="002C536E"/>
    <w:rsid w:val="003E3762"/>
    <w:rsid w:val="00425035"/>
    <w:rsid w:val="004B5486"/>
    <w:rsid w:val="004F1718"/>
    <w:rsid w:val="00510580"/>
    <w:rsid w:val="00566E91"/>
    <w:rsid w:val="005973F0"/>
    <w:rsid w:val="005B1C4C"/>
    <w:rsid w:val="006862F7"/>
    <w:rsid w:val="006D7FE9"/>
    <w:rsid w:val="006E014E"/>
    <w:rsid w:val="007014D4"/>
    <w:rsid w:val="0072541A"/>
    <w:rsid w:val="007460EF"/>
    <w:rsid w:val="007E335C"/>
    <w:rsid w:val="008775D2"/>
    <w:rsid w:val="009055B0"/>
    <w:rsid w:val="009B6F57"/>
    <w:rsid w:val="00A3585E"/>
    <w:rsid w:val="00A378D3"/>
    <w:rsid w:val="00A6476A"/>
    <w:rsid w:val="00A739B3"/>
    <w:rsid w:val="00AC4C20"/>
    <w:rsid w:val="00AE4065"/>
    <w:rsid w:val="00AF7E2F"/>
    <w:rsid w:val="00B12828"/>
    <w:rsid w:val="00B36ACA"/>
    <w:rsid w:val="00BB28D7"/>
    <w:rsid w:val="00BD00A0"/>
    <w:rsid w:val="00C9745D"/>
    <w:rsid w:val="00CC2B88"/>
    <w:rsid w:val="00D22E8E"/>
    <w:rsid w:val="00D4394F"/>
    <w:rsid w:val="00D9749A"/>
    <w:rsid w:val="00DC6EE2"/>
    <w:rsid w:val="00DE39D5"/>
    <w:rsid w:val="00E07A78"/>
    <w:rsid w:val="00E07AFF"/>
    <w:rsid w:val="00E25DDC"/>
    <w:rsid w:val="00E33576"/>
    <w:rsid w:val="00E85008"/>
    <w:rsid w:val="00FE1247"/>
    <w:rsid w:val="00FE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B3CE4-C53B-4C6C-9FEB-2D316E34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512"/>
  </w:style>
  <w:style w:type="paragraph" w:styleId="Stopka">
    <w:name w:val="footer"/>
    <w:basedOn w:val="Normalny"/>
    <w:link w:val="StopkaZnak"/>
    <w:uiPriority w:val="99"/>
    <w:unhideWhenUsed/>
    <w:rsid w:val="001E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512"/>
  </w:style>
  <w:style w:type="paragraph" w:styleId="Tekstdymka">
    <w:name w:val="Balloon Text"/>
    <w:basedOn w:val="Normalny"/>
    <w:link w:val="TekstdymkaZnak"/>
    <w:uiPriority w:val="99"/>
    <w:semiHidden/>
    <w:unhideWhenUsed/>
    <w:rsid w:val="00C9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tryncz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5331</Words>
  <Characters>31992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37</cp:revision>
  <cp:lastPrinted>2026-03-20T10:20:00Z</cp:lastPrinted>
  <dcterms:created xsi:type="dcterms:W3CDTF">2023-02-13T08:04:00Z</dcterms:created>
  <dcterms:modified xsi:type="dcterms:W3CDTF">2026-03-20T11:13:00Z</dcterms:modified>
</cp:coreProperties>
</file>